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00" w:tblpY="436"/>
        <w:tblW w:w="110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1777"/>
        <w:gridCol w:w="4627"/>
      </w:tblGrid>
      <w:tr w:rsidR="001130D8" w:rsidRPr="00D154EB" w:rsidTr="00905161">
        <w:trPr>
          <w:cantSplit/>
          <w:trHeight w:val="129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1130D8" w:rsidRDefault="001130D8" w:rsidP="00905161">
            <w:pPr>
              <w:pStyle w:val="5"/>
              <w:spacing w:before="0"/>
              <w:rPr>
                <w:i w:val="0"/>
                <w:color w:val="000000" w:themeColor="text1"/>
                <w:sz w:val="28"/>
              </w:rPr>
            </w:pPr>
          </w:p>
          <w:p w:rsidR="001130D8" w:rsidRDefault="001130D8" w:rsidP="00905161">
            <w:pPr>
              <w:pStyle w:val="5"/>
              <w:spacing w:before="0"/>
              <w:rPr>
                <w:b w:val="0"/>
                <w:i w:val="0"/>
                <w:color w:val="000000" w:themeColor="text1"/>
                <w:sz w:val="28"/>
              </w:rPr>
            </w:pPr>
          </w:p>
          <w:p w:rsidR="001130D8" w:rsidRPr="00D154EB" w:rsidRDefault="001130D8" w:rsidP="00905161">
            <w:pPr>
              <w:pStyle w:val="5"/>
              <w:spacing w:before="0"/>
              <w:rPr>
                <w:b w:val="0"/>
                <w:i w:val="0"/>
                <w:color w:val="000000" w:themeColor="text1"/>
                <w:sz w:val="28"/>
              </w:rPr>
            </w:pPr>
            <w:r w:rsidRPr="00D154EB">
              <w:rPr>
                <w:color w:val="000000" w:themeColor="text1"/>
                <w:sz w:val="28"/>
              </w:rPr>
              <w:t>РЕСПУБЛИКА АДЫГЕЯ</w:t>
            </w:r>
          </w:p>
          <w:p w:rsidR="001130D8" w:rsidRPr="00D154EB" w:rsidRDefault="001130D8" w:rsidP="00905161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>Муниципальное образование</w:t>
            </w:r>
          </w:p>
          <w:p w:rsidR="001130D8" w:rsidRPr="00D154EB" w:rsidRDefault="001130D8" w:rsidP="00905161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>«</w:t>
            </w:r>
            <w:proofErr w:type="spellStart"/>
            <w:r w:rsidRPr="00D154EB">
              <w:rPr>
                <w:b/>
                <w:i/>
                <w:color w:val="000000" w:themeColor="text1"/>
              </w:rPr>
              <w:t>Хатажукайское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 xml:space="preserve"> сельское поселение»</w:t>
            </w:r>
          </w:p>
          <w:p w:rsidR="001130D8" w:rsidRPr="00D154EB" w:rsidRDefault="001130D8" w:rsidP="00905161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 xml:space="preserve">385462, а. </w:t>
            </w:r>
            <w:proofErr w:type="spellStart"/>
            <w:r w:rsidRPr="00D154EB">
              <w:rPr>
                <w:b/>
                <w:i/>
                <w:color w:val="000000" w:themeColor="text1"/>
              </w:rPr>
              <w:t>Пшичо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 xml:space="preserve"> ул. Ленина,51</w:t>
            </w:r>
          </w:p>
          <w:p w:rsidR="001130D8" w:rsidRPr="00D154EB" w:rsidRDefault="001130D8" w:rsidP="00905161">
            <w:pPr>
              <w:spacing w:line="20" w:lineRule="atLeast"/>
              <w:ind w:left="130"/>
              <w:jc w:val="center"/>
              <w:rPr>
                <w:b/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</w:rPr>
              <w:t xml:space="preserve">  тел. 9-31-36, тел. Факс (87773) 9-31-36 </w:t>
            </w:r>
          </w:p>
          <w:p w:rsidR="001130D8" w:rsidRPr="00D154EB" w:rsidRDefault="001130D8" w:rsidP="00905161">
            <w:pPr>
              <w:spacing w:line="20" w:lineRule="atLeast"/>
              <w:ind w:left="130"/>
              <w:jc w:val="center"/>
              <w:rPr>
                <w:i/>
                <w:color w:val="000000" w:themeColor="text1"/>
              </w:rPr>
            </w:pPr>
            <w:r w:rsidRPr="00D154EB">
              <w:rPr>
                <w:b/>
                <w:i/>
                <w:color w:val="000000" w:themeColor="text1"/>
                <w:lang w:val="en-US"/>
              </w:rPr>
              <w:t>e</w:t>
            </w:r>
            <w:r w:rsidRPr="00D154EB">
              <w:rPr>
                <w:b/>
                <w:i/>
                <w:color w:val="000000" w:themeColor="text1"/>
              </w:rPr>
              <w:t>-</w:t>
            </w:r>
            <w:r w:rsidRPr="00D154EB">
              <w:rPr>
                <w:b/>
                <w:i/>
                <w:color w:val="000000" w:themeColor="text1"/>
                <w:lang w:val="en-US"/>
              </w:rPr>
              <w:t>mail</w:t>
            </w:r>
            <w:r w:rsidRPr="00D154EB">
              <w:rPr>
                <w:b/>
                <w:i/>
                <w:color w:val="000000" w:themeColor="text1"/>
              </w:rPr>
              <w:t>:</w:t>
            </w:r>
            <w:proofErr w:type="spellStart"/>
            <w:r w:rsidRPr="00D154EB">
              <w:rPr>
                <w:b/>
                <w:i/>
                <w:color w:val="000000" w:themeColor="text1"/>
                <w:lang w:val="en-US"/>
              </w:rPr>
              <w:t>dnurbij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>@</w:t>
            </w:r>
            <w:proofErr w:type="spellStart"/>
            <w:r w:rsidRPr="00D154EB">
              <w:rPr>
                <w:b/>
                <w:i/>
                <w:color w:val="000000" w:themeColor="text1"/>
                <w:lang w:val="en-US"/>
              </w:rPr>
              <w:t>yandex</w:t>
            </w:r>
            <w:proofErr w:type="spellEnd"/>
            <w:r w:rsidRPr="00D154EB">
              <w:rPr>
                <w:b/>
                <w:i/>
                <w:color w:val="000000" w:themeColor="text1"/>
              </w:rPr>
              <w:t>.</w:t>
            </w:r>
            <w:proofErr w:type="spellStart"/>
            <w:r w:rsidRPr="00D154EB">
              <w:rPr>
                <w:b/>
                <w:i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1130D8" w:rsidRDefault="001130D8" w:rsidP="00905161">
            <w:pPr>
              <w:spacing w:line="240" w:lineRule="atLeast"/>
              <w:ind w:left="-171"/>
              <w:jc w:val="center"/>
              <w:rPr>
                <w:i/>
                <w:color w:val="FF0000"/>
                <w:lang w:eastAsia="en-US"/>
              </w:rPr>
            </w:pPr>
          </w:p>
          <w:p w:rsidR="001130D8" w:rsidRDefault="001130D8" w:rsidP="00905161">
            <w:pPr>
              <w:spacing w:line="240" w:lineRule="atLeast"/>
              <w:ind w:left="-171"/>
              <w:jc w:val="center"/>
              <w:rPr>
                <w:i/>
                <w:color w:val="FF0000"/>
                <w:lang w:eastAsia="en-US"/>
              </w:rPr>
            </w:pPr>
          </w:p>
          <w:p w:rsidR="001130D8" w:rsidRPr="00D154EB" w:rsidRDefault="001130D8" w:rsidP="00905161">
            <w:pPr>
              <w:spacing w:line="240" w:lineRule="atLeast"/>
              <w:ind w:left="-171"/>
              <w:jc w:val="center"/>
              <w:rPr>
                <w:color w:val="000000" w:themeColor="text1"/>
                <w:sz w:val="32"/>
              </w:rPr>
            </w:pPr>
            <w:r w:rsidRPr="00D154EB">
              <w:rPr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274557" r:id="rId6"/>
              </w:objec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1130D8" w:rsidRDefault="001130D8" w:rsidP="00905161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1130D8" w:rsidRDefault="001130D8" w:rsidP="00905161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</w:p>
          <w:p w:rsidR="001130D8" w:rsidRPr="00D154EB" w:rsidRDefault="001130D8" w:rsidP="00905161">
            <w:pPr>
              <w:pStyle w:val="5"/>
              <w:spacing w:before="0" w:line="240" w:lineRule="auto"/>
              <w:rPr>
                <w:b w:val="0"/>
                <w:i w:val="0"/>
                <w:sz w:val="28"/>
                <w:szCs w:val="28"/>
              </w:rPr>
            </w:pPr>
            <w:r w:rsidRPr="00D154EB">
              <w:rPr>
                <w:sz w:val="28"/>
                <w:szCs w:val="28"/>
              </w:rPr>
              <w:t>АДЫГЭ РЕСПУБЛИК</w:t>
            </w:r>
          </w:p>
          <w:p w:rsidR="001130D8" w:rsidRPr="009D0370" w:rsidRDefault="001130D8" w:rsidP="00905161">
            <w:pPr>
              <w:pStyle w:val="5"/>
              <w:spacing w:before="0"/>
              <w:ind w:left="541" w:hanging="589"/>
              <w:rPr>
                <w:b w:val="0"/>
                <w:i w:val="0"/>
              </w:rPr>
            </w:pPr>
            <w:proofErr w:type="spellStart"/>
            <w:r w:rsidRPr="009D0370">
              <w:t>Хьатыгъужъкъоемуниципальнэкъоджэпсэуп</w:t>
            </w:r>
            <w:proofErr w:type="spellEnd"/>
            <w:r w:rsidRPr="009D0370">
              <w:rPr>
                <w:lang w:val="en-US"/>
              </w:rPr>
              <w:t>I</w:t>
            </w:r>
            <w:r w:rsidRPr="009D0370">
              <w:t>э ч</w:t>
            </w:r>
            <w:r w:rsidRPr="009D0370">
              <w:rPr>
                <w:lang w:val="en-US"/>
              </w:rPr>
              <w:t>I</w:t>
            </w:r>
            <w:proofErr w:type="spellStart"/>
            <w:r w:rsidRPr="009D0370">
              <w:t>ып</w:t>
            </w:r>
            <w:proofErr w:type="spellEnd"/>
            <w:r w:rsidRPr="009D0370">
              <w:rPr>
                <w:lang w:val="en-US"/>
              </w:rPr>
              <w:t>I</w:t>
            </w:r>
            <w:r w:rsidRPr="009D0370">
              <w:t xml:space="preserve">эм </w:t>
            </w:r>
            <w:proofErr w:type="spellStart"/>
            <w:r w:rsidRPr="009D0370">
              <w:t>изэхэщап</w:t>
            </w:r>
            <w:proofErr w:type="spellEnd"/>
            <w:r w:rsidRPr="009D0370">
              <w:rPr>
                <w:lang w:val="en-US"/>
              </w:rPr>
              <w:t>I</w:t>
            </w:r>
          </w:p>
          <w:p w:rsidR="001130D8" w:rsidRPr="00CF46F6" w:rsidRDefault="001130D8" w:rsidP="00905161">
            <w:pPr>
              <w:tabs>
                <w:tab w:val="left" w:pos="1080"/>
              </w:tabs>
              <w:ind w:left="-70"/>
              <w:rPr>
                <w:b/>
                <w:i/>
                <w:lang w:eastAsia="en-US"/>
              </w:rPr>
            </w:pPr>
            <w:r w:rsidRPr="009D0370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9D0370">
              <w:rPr>
                <w:b/>
                <w:i/>
                <w:lang w:eastAsia="en-US"/>
              </w:rPr>
              <w:t>къ</w:t>
            </w:r>
            <w:proofErr w:type="spellEnd"/>
            <w:r w:rsidRPr="009D0370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9D0370">
              <w:rPr>
                <w:b/>
                <w:i/>
                <w:lang w:eastAsia="en-US"/>
              </w:rPr>
              <w:t>Пщычэу</w:t>
            </w:r>
            <w:proofErr w:type="spellEnd"/>
            <w:r w:rsidRPr="009D0370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9D0370">
              <w:rPr>
                <w:b/>
                <w:i/>
                <w:lang w:eastAsia="en-US"/>
              </w:rPr>
              <w:t>ур</w:t>
            </w:r>
            <w:proofErr w:type="spellEnd"/>
            <w:r w:rsidRPr="009D0370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9D0370">
              <w:rPr>
                <w:b/>
                <w:i/>
                <w:lang w:eastAsia="en-US"/>
              </w:rPr>
              <w:t>ыц</w:t>
            </w:r>
            <w:proofErr w:type="spellEnd"/>
            <w:r w:rsidRPr="009D0370">
              <w:rPr>
                <w:b/>
                <w:i/>
                <w:lang w:val="en-US" w:eastAsia="en-US"/>
              </w:rPr>
              <w:t>I</w:t>
            </w:r>
            <w:r w:rsidRPr="009D0370">
              <w:rPr>
                <w:b/>
                <w:i/>
                <w:lang w:eastAsia="en-US"/>
              </w:rPr>
              <w:t>,</w:t>
            </w:r>
            <w:proofErr w:type="gramStart"/>
            <w:r w:rsidRPr="009D0370">
              <w:rPr>
                <w:b/>
                <w:i/>
                <w:lang w:eastAsia="en-US"/>
              </w:rPr>
              <w:t>51,  тел.</w:t>
            </w:r>
            <w:proofErr w:type="gramEnd"/>
            <w:r w:rsidRPr="009D0370">
              <w:rPr>
                <w:b/>
                <w:i/>
                <w:lang w:eastAsia="en-US"/>
              </w:rPr>
              <w:t xml:space="preserve"> 9-31-36, тел. Факс</w:t>
            </w:r>
            <w:r w:rsidRPr="00CF46F6">
              <w:rPr>
                <w:b/>
                <w:i/>
                <w:lang w:eastAsia="en-US"/>
              </w:rPr>
              <w:t xml:space="preserve"> (87773) 9-31-36</w:t>
            </w:r>
          </w:p>
          <w:p w:rsidR="001130D8" w:rsidRPr="00D154EB" w:rsidRDefault="001130D8" w:rsidP="00905161">
            <w:pPr>
              <w:tabs>
                <w:tab w:val="left" w:pos="1080"/>
              </w:tabs>
              <w:ind w:left="176"/>
              <w:rPr>
                <w:b/>
                <w:i/>
                <w:color w:val="000000" w:themeColor="text1"/>
                <w:lang w:val="en-US"/>
              </w:rPr>
            </w:pPr>
            <w:r w:rsidRPr="00CF46F6">
              <w:rPr>
                <w:b/>
                <w:i/>
                <w:lang w:eastAsia="en-US"/>
              </w:rPr>
              <w:t xml:space="preserve">      </w:t>
            </w:r>
            <w:r w:rsidRPr="009D0370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9D0370">
              <w:rPr>
                <w:b/>
                <w:i/>
                <w:lang w:val="en-US" w:eastAsia="en-US"/>
              </w:rPr>
              <w:t>dnurbij</w:t>
            </w:r>
            <w:proofErr w:type="spellEnd"/>
            <w:r w:rsidRPr="009D0370">
              <w:rPr>
                <w:b/>
                <w:i/>
                <w:lang w:val="en-US" w:eastAsia="en-US"/>
              </w:rPr>
              <w:t xml:space="preserve"> @ </w:t>
            </w:r>
            <w:proofErr w:type="spellStart"/>
            <w:r w:rsidRPr="009D0370">
              <w:rPr>
                <w:b/>
                <w:i/>
                <w:lang w:val="en-US" w:eastAsia="en-US"/>
              </w:rPr>
              <w:t>yandex</w:t>
            </w:r>
            <w:proofErr w:type="spellEnd"/>
          </w:p>
          <w:p w:rsidR="001130D8" w:rsidRPr="00D154EB" w:rsidRDefault="001130D8" w:rsidP="00905161">
            <w:pPr>
              <w:tabs>
                <w:tab w:val="left" w:pos="1080"/>
              </w:tabs>
              <w:ind w:left="176"/>
              <w:jc w:val="center"/>
              <w:rPr>
                <w:i/>
                <w:color w:val="000000" w:themeColor="text1"/>
                <w:lang w:val="en-US"/>
              </w:rPr>
            </w:pPr>
          </w:p>
        </w:tc>
      </w:tr>
      <w:tr w:rsidR="001130D8" w:rsidRPr="00D154EB" w:rsidTr="00905161">
        <w:trPr>
          <w:cantSplit/>
          <w:trHeight w:val="80"/>
        </w:trPr>
        <w:tc>
          <w:tcPr>
            <w:tcW w:w="46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30D8" w:rsidRPr="002E1228" w:rsidRDefault="001130D8" w:rsidP="00905161">
            <w:pPr>
              <w:rPr>
                <w:lang w:val="en-US"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30D8" w:rsidRPr="00D154EB" w:rsidRDefault="001130D8" w:rsidP="00905161">
            <w:pPr>
              <w:spacing w:line="240" w:lineRule="atLeast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30D8" w:rsidRPr="00D154EB" w:rsidRDefault="001130D8" w:rsidP="00905161">
            <w:pPr>
              <w:tabs>
                <w:tab w:val="left" w:pos="1080"/>
              </w:tabs>
              <w:rPr>
                <w:i/>
                <w:color w:val="000000" w:themeColor="text1"/>
                <w:lang w:val="en-US"/>
              </w:rPr>
            </w:pPr>
          </w:p>
        </w:tc>
      </w:tr>
    </w:tbl>
    <w:p w:rsidR="001130D8" w:rsidRDefault="001130D8" w:rsidP="001130D8"/>
    <w:p w:rsidR="001130D8" w:rsidRPr="002E1228" w:rsidRDefault="001130D8" w:rsidP="001130D8">
      <w:pPr>
        <w:rPr>
          <w:b/>
        </w:rPr>
      </w:pPr>
    </w:p>
    <w:p w:rsidR="001130D8" w:rsidRPr="00BB3771" w:rsidRDefault="001130D8" w:rsidP="001130D8">
      <w:pPr>
        <w:jc w:val="center"/>
        <w:rPr>
          <w:b/>
          <w:sz w:val="28"/>
          <w:szCs w:val="28"/>
        </w:rPr>
      </w:pPr>
      <w:r w:rsidRPr="00BB3771">
        <w:rPr>
          <w:b/>
          <w:sz w:val="28"/>
          <w:szCs w:val="28"/>
        </w:rPr>
        <w:t>ПОСТАНОВЛЕНИЕ</w:t>
      </w:r>
    </w:p>
    <w:p w:rsidR="001130D8" w:rsidRPr="00BB3771" w:rsidRDefault="001130D8" w:rsidP="001130D8">
      <w:pPr>
        <w:jc w:val="center"/>
        <w:rPr>
          <w:b/>
          <w:sz w:val="28"/>
          <w:szCs w:val="28"/>
        </w:rPr>
      </w:pPr>
      <w:r w:rsidRPr="00BB3771">
        <w:rPr>
          <w:b/>
          <w:sz w:val="28"/>
          <w:szCs w:val="28"/>
        </w:rPr>
        <w:t xml:space="preserve">Главы администрации муниципального образования </w:t>
      </w:r>
    </w:p>
    <w:p w:rsidR="001130D8" w:rsidRPr="00BB3771" w:rsidRDefault="001130D8" w:rsidP="001130D8">
      <w:pPr>
        <w:jc w:val="center"/>
        <w:rPr>
          <w:b/>
          <w:sz w:val="28"/>
          <w:szCs w:val="28"/>
        </w:rPr>
      </w:pPr>
      <w:r w:rsidRPr="00BB3771">
        <w:rPr>
          <w:b/>
          <w:sz w:val="28"/>
          <w:szCs w:val="28"/>
        </w:rPr>
        <w:t>«</w:t>
      </w:r>
      <w:proofErr w:type="spellStart"/>
      <w:r w:rsidRPr="00BB3771">
        <w:rPr>
          <w:b/>
          <w:sz w:val="28"/>
          <w:szCs w:val="28"/>
        </w:rPr>
        <w:t>Хатажукайское</w:t>
      </w:r>
      <w:proofErr w:type="spellEnd"/>
      <w:r w:rsidRPr="00BB3771">
        <w:rPr>
          <w:b/>
          <w:sz w:val="28"/>
          <w:szCs w:val="28"/>
        </w:rPr>
        <w:t xml:space="preserve"> сельское поселение»</w:t>
      </w:r>
    </w:p>
    <w:p w:rsidR="001130D8" w:rsidRPr="00BB3771" w:rsidRDefault="001130D8" w:rsidP="001130D8">
      <w:pPr>
        <w:jc w:val="center"/>
        <w:rPr>
          <w:sz w:val="28"/>
          <w:szCs w:val="28"/>
        </w:rPr>
      </w:pPr>
    </w:p>
    <w:p w:rsidR="001130D8" w:rsidRPr="00BB3771" w:rsidRDefault="001130D8" w:rsidP="001130D8">
      <w:pPr>
        <w:rPr>
          <w:b/>
          <w:sz w:val="28"/>
          <w:szCs w:val="28"/>
        </w:rPr>
      </w:pPr>
    </w:p>
    <w:p w:rsidR="001130D8" w:rsidRPr="00BB3771" w:rsidRDefault="001130D8" w:rsidP="001130D8">
      <w:pPr>
        <w:rPr>
          <w:b/>
          <w:sz w:val="28"/>
          <w:szCs w:val="28"/>
        </w:rPr>
      </w:pPr>
      <w:r w:rsidRPr="00BB3771">
        <w:rPr>
          <w:b/>
          <w:sz w:val="28"/>
          <w:szCs w:val="28"/>
        </w:rPr>
        <w:t>07.06.2019 г. № 20</w:t>
      </w:r>
      <w:r w:rsidRPr="00BB3771">
        <w:rPr>
          <w:b/>
          <w:sz w:val="28"/>
          <w:szCs w:val="28"/>
        </w:rPr>
        <w:tab/>
      </w:r>
      <w:r w:rsidRPr="00BB3771">
        <w:rPr>
          <w:b/>
          <w:sz w:val="28"/>
          <w:szCs w:val="28"/>
        </w:rPr>
        <w:tab/>
      </w:r>
      <w:r w:rsidRPr="00BB3771">
        <w:rPr>
          <w:b/>
          <w:sz w:val="28"/>
          <w:szCs w:val="28"/>
        </w:rPr>
        <w:tab/>
      </w:r>
      <w:r w:rsidRPr="00BB3771">
        <w:rPr>
          <w:b/>
          <w:sz w:val="28"/>
          <w:szCs w:val="28"/>
        </w:rPr>
        <w:tab/>
      </w:r>
    </w:p>
    <w:p w:rsidR="001130D8" w:rsidRPr="00BB3771" w:rsidRDefault="001130D8" w:rsidP="001130D8">
      <w:pPr>
        <w:rPr>
          <w:b/>
          <w:sz w:val="28"/>
          <w:szCs w:val="28"/>
        </w:rPr>
      </w:pPr>
      <w:r w:rsidRPr="00BB3771">
        <w:rPr>
          <w:b/>
          <w:sz w:val="28"/>
          <w:szCs w:val="28"/>
        </w:rPr>
        <w:t xml:space="preserve">а. </w:t>
      </w:r>
      <w:proofErr w:type="spellStart"/>
      <w:r w:rsidRPr="00BB3771">
        <w:rPr>
          <w:b/>
          <w:sz w:val="28"/>
          <w:szCs w:val="28"/>
        </w:rPr>
        <w:t>Пшичо</w:t>
      </w:r>
      <w:proofErr w:type="spellEnd"/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300"/>
      </w:tblGrid>
      <w:tr w:rsidR="001130D8" w:rsidRPr="00BB3771" w:rsidTr="00905161">
        <w:trPr>
          <w:trHeight w:val="934"/>
        </w:trPr>
        <w:tc>
          <w:tcPr>
            <w:tcW w:w="6300" w:type="dxa"/>
            <w:shd w:val="clear" w:color="auto" w:fill="auto"/>
          </w:tcPr>
          <w:p w:rsidR="001130D8" w:rsidRPr="00BB3771" w:rsidRDefault="001130D8" w:rsidP="00905161">
            <w:pPr>
              <w:pStyle w:val="13"/>
              <w:jc w:val="both"/>
              <w:rPr>
                <w:b/>
                <w:szCs w:val="28"/>
              </w:rPr>
            </w:pPr>
          </w:p>
          <w:p w:rsidR="001130D8" w:rsidRPr="00BB3771" w:rsidRDefault="001130D8" w:rsidP="00905161">
            <w:pPr>
              <w:pStyle w:val="13"/>
              <w:ind w:left="-30"/>
              <w:jc w:val="both"/>
              <w:rPr>
                <w:b/>
                <w:szCs w:val="28"/>
              </w:rPr>
            </w:pPr>
            <w:r w:rsidRPr="00BB3771">
              <w:rPr>
                <w:b/>
                <w:szCs w:val="28"/>
              </w:rPr>
              <w:t>«О внесении изменений в постановление № 59 от 22.10.2018 г.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Pr="00BB3771">
              <w:rPr>
                <w:b/>
                <w:bCs/>
                <w:szCs w:val="28"/>
              </w:rPr>
              <w:t>»</w:t>
            </w:r>
          </w:p>
          <w:p w:rsidR="001130D8" w:rsidRPr="00BB3771" w:rsidRDefault="001130D8" w:rsidP="0090516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130D8" w:rsidRPr="00BB3771" w:rsidRDefault="001130D8" w:rsidP="001130D8">
      <w:pPr>
        <w:rPr>
          <w:sz w:val="28"/>
          <w:szCs w:val="28"/>
        </w:rPr>
      </w:pPr>
    </w:p>
    <w:p w:rsidR="001130D8" w:rsidRPr="00BB3771" w:rsidRDefault="001130D8" w:rsidP="001130D8">
      <w:pPr>
        <w:ind w:firstLine="708"/>
        <w:jc w:val="both"/>
        <w:rPr>
          <w:sz w:val="28"/>
          <w:szCs w:val="28"/>
        </w:rPr>
      </w:pPr>
      <w:r w:rsidRPr="00BB3771">
        <w:rPr>
          <w:sz w:val="28"/>
          <w:szCs w:val="28"/>
        </w:rPr>
        <w:t xml:space="preserve">В соответствии с Федеральным </w:t>
      </w:r>
      <w:hyperlink r:id="rId7" w:history="1">
        <w:r w:rsidRPr="00BB3771">
          <w:rPr>
            <w:rStyle w:val="a5"/>
            <w:sz w:val="28"/>
            <w:szCs w:val="28"/>
          </w:rPr>
          <w:t>законом</w:t>
        </w:r>
      </w:hyperlink>
      <w:r w:rsidRPr="00BB3771">
        <w:rPr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8" w:history="1">
        <w:r w:rsidRPr="00BB3771">
          <w:rPr>
            <w:rStyle w:val="a5"/>
            <w:sz w:val="28"/>
            <w:szCs w:val="28"/>
          </w:rPr>
          <w:t>законом</w:t>
        </w:r>
      </w:hyperlink>
      <w:r w:rsidRPr="00BB3771">
        <w:rPr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коррупции"), Трудовым Кодексом Российской Федерации, Уставом муниципального образования </w:t>
      </w:r>
      <w:proofErr w:type="spellStart"/>
      <w:r w:rsidRPr="00BB3771">
        <w:rPr>
          <w:sz w:val="28"/>
          <w:szCs w:val="28"/>
        </w:rPr>
        <w:t>Хатажукайского</w:t>
      </w:r>
      <w:proofErr w:type="spellEnd"/>
      <w:r w:rsidRPr="00BB3771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на основании протеста прокуратуры Шовгеновского района от 28.05.2019г № 6-27-2019/1453 </w:t>
      </w:r>
      <w:r w:rsidRPr="00BB3771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BB3771">
        <w:rPr>
          <w:sz w:val="28"/>
          <w:szCs w:val="28"/>
        </w:rPr>
        <w:t>Хатажукайское</w:t>
      </w:r>
      <w:proofErr w:type="spellEnd"/>
      <w:r w:rsidRPr="00BB3771">
        <w:rPr>
          <w:sz w:val="28"/>
          <w:szCs w:val="28"/>
        </w:rPr>
        <w:t xml:space="preserve"> сельское поселение</w:t>
      </w:r>
    </w:p>
    <w:p w:rsidR="001130D8" w:rsidRPr="00BB3771" w:rsidRDefault="001130D8" w:rsidP="001130D8">
      <w:pPr>
        <w:ind w:firstLine="708"/>
        <w:jc w:val="both"/>
        <w:rPr>
          <w:sz w:val="28"/>
          <w:szCs w:val="28"/>
        </w:rPr>
      </w:pPr>
    </w:p>
    <w:p w:rsidR="001130D8" w:rsidRPr="00BB3771" w:rsidRDefault="001130D8" w:rsidP="001130D8">
      <w:pPr>
        <w:ind w:firstLine="708"/>
        <w:jc w:val="center"/>
        <w:rPr>
          <w:bCs/>
          <w:sz w:val="28"/>
          <w:szCs w:val="28"/>
        </w:rPr>
      </w:pPr>
      <w:r w:rsidRPr="00BB3771">
        <w:rPr>
          <w:b/>
          <w:sz w:val="28"/>
          <w:szCs w:val="28"/>
        </w:rPr>
        <w:t>ПОСТАНОВЛЯЕТ:</w:t>
      </w:r>
    </w:p>
    <w:p w:rsidR="001130D8" w:rsidRPr="00BB3771" w:rsidRDefault="001130D8" w:rsidP="001130D8">
      <w:pPr>
        <w:ind w:firstLine="708"/>
        <w:jc w:val="both"/>
        <w:rPr>
          <w:bCs/>
          <w:sz w:val="28"/>
          <w:szCs w:val="28"/>
        </w:rPr>
      </w:pPr>
    </w:p>
    <w:p w:rsidR="001130D8" w:rsidRPr="00BB3771" w:rsidRDefault="001130D8" w:rsidP="001130D8">
      <w:pPr>
        <w:ind w:firstLine="540"/>
        <w:jc w:val="both"/>
        <w:rPr>
          <w:sz w:val="28"/>
          <w:szCs w:val="28"/>
        </w:rPr>
      </w:pPr>
      <w:r w:rsidRPr="00BB3771">
        <w:rPr>
          <w:sz w:val="28"/>
          <w:szCs w:val="28"/>
        </w:rPr>
        <w:t xml:space="preserve">    1. Внести изменения в постановление администрации муниципального образования «</w:t>
      </w:r>
      <w:proofErr w:type="spellStart"/>
      <w:r w:rsidRPr="00BB3771">
        <w:rPr>
          <w:sz w:val="28"/>
          <w:szCs w:val="28"/>
        </w:rPr>
        <w:t>Хатажукайское</w:t>
      </w:r>
      <w:proofErr w:type="spellEnd"/>
      <w:r w:rsidRPr="00BB3771">
        <w:rPr>
          <w:sz w:val="28"/>
          <w:szCs w:val="28"/>
        </w:rPr>
        <w:t xml:space="preserve"> сельское поселение» </w:t>
      </w:r>
      <w:r w:rsidRPr="00BB3771">
        <w:rPr>
          <w:bCs/>
          <w:sz w:val="28"/>
          <w:szCs w:val="28"/>
        </w:rPr>
        <w:t xml:space="preserve">№ 59 от 22.10.2018 г.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</w:t>
      </w:r>
      <w:r w:rsidRPr="00BB3771">
        <w:rPr>
          <w:bCs/>
          <w:sz w:val="28"/>
          <w:szCs w:val="28"/>
        </w:rPr>
        <w:lastRenderedPageBreak/>
        <w:t>неисполнение обязанностей, установленных в целях противодействия коррупции» (далее - Постановление)</w:t>
      </w:r>
      <w:r w:rsidRPr="00BB3771">
        <w:rPr>
          <w:sz w:val="28"/>
          <w:szCs w:val="28"/>
        </w:rPr>
        <w:t>;</w:t>
      </w:r>
    </w:p>
    <w:p w:rsidR="001130D8" w:rsidRPr="00BB3771" w:rsidRDefault="001130D8" w:rsidP="001130D8">
      <w:pPr>
        <w:jc w:val="both"/>
        <w:rPr>
          <w:sz w:val="28"/>
          <w:szCs w:val="28"/>
        </w:rPr>
      </w:pPr>
      <w:r w:rsidRPr="00BB3771">
        <w:rPr>
          <w:sz w:val="28"/>
          <w:szCs w:val="28"/>
        </w:rPr>
        <w:t xml:space="preserve">        2. Изложить пункт 1 Приложения Постановления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(далее- Положения) в следующей редакции:</w:t>
      </w:r>
    </w:p>
    <w:p w:rsidR="001130D8" w:rsidRPr="00BB3771" w:rsidRDefault="001130D8" w:rsidP="001130D8">
      <w:pPr>
        <w:jc w:val="both"/>
        <w:rPr>
          <w:rFonts w:eastAsia="Arial"/>
          <w:sz w:val="28"/>
          <w:szCs w:val="28"/>
        </w:rPr>
      </w:pPr>
      <w:r w:rsidRPr="00BB3771">
        <w:rPr>
          <w:sz w:val="28"/>
          <w:szCs w:val="28"/>
        </w:rPr>
        <w:t xml:space="preserve">1. </w:t>
      </w:r>
      <w:r w:rsidRPr="00BB3771">
        <w:rPr>
          <w:rFonts w:eastAsia="Arial"/>
          <w:sz w:val="28"/>
          <w:szCs w:val="28"/>
        </w:rPr>
        <w:t xml:space="preserve">Настоящим Положением в соответствии с Федеральным </w:t>
      </w:r>
      <w:hyperlink r:id="rId9" w:history="1">
        <w:r w:rsidRPr="00BB3771">
          <w:rPr>
            <w:rStyle w:val="a5"/>
            <w:rFonts w:eastAsia="Arial"/>
            <w:sz w:val="28"/>
            <w:szCs w:val="28"/>
          </w:rPr>
          <w:t>законом</w:t>
        </w:r>
      </w:hyperlink>
      <w:r w:rsidRPr="00BB3771">
        <w:rPr>
          <w:rFonts w:eastAsia="Arial"/>
          <w:sz w:val="28"/>
          <w:szCs w:val="28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 определяется порядок и сроки применения взысканий, предусмотренных </w:t>
      </w:r>
      <w:hyperlink r:id="rId10" w:history="1">
        <w:r w:rsidRPr="00BB3771">
          <w:rPr>
            <w:rStyle w:val="a5"/>
            <w:rFonts w:eastAsia="Arial"/>
            <w:sz w:val="28"/>
            <w:szCs w:val="28"/>
          </w:rPr>
          <w:t>статьями 14.1</w:t>
        </w:r>
      </w:hyperlink>
      <w:r w:rsidRPr="00BB3771">
        <w:rPr>
          <w:rFonts w:eastAsia="Arial"/>
          <w:sz w:val="28"/>
          <w:szCs w:val="28"/>
        </w:rPr>
        <w:t xml:space="preserve">, </w:t>
      </w:r>
      <w:hyperlink r:id="rId11" w:history="1">
        <w:r w:rsidRPr="00BB3771">
          <w:rPr>
            <w:rStyle w:val="a5"/>
            <w:rFonts w:eastAsia="Arial"/>
            <w:sz w:val="28"/>
            <w:szCs w:val="28"/>
          </w:rPr>
          <w:t>15</w:t>
        </w:r>
      </w:hyperlink>
      <w:r w:rsidRPr="00BB3771">
        <w:rPr>
          <w:rFonts w:eastAsia="Arial"/>
          <w:sz w:val="28"/>
          <w:szCs w:val="28"/>
        </w:rPr>
        <w:t xml:space="preserve"> и </w:t>
      </w:r>
      <w:hyperlink r:id="rId12" w:history="1">
        <w:r w:rsidRPr="00BB3771">
          <w:rPr>
            <w:rStyle w:val="a5"/>
            <w:rFonts w:eastAsia="Arial"/>
            <w:sz w:val="28"/>
            <w:szCs w:val="28"/>
          </w:rPr>
          <w:t>27</w:t>
        </w:r>
      </w:hyperlink>
      <w:r w:rsidRPr="00BB3771">
        <w:rPr>
          <w:rFonts w:eastAsia="Arial"/>
          <w:sz w:val="28"/>
          <w:szCs w:val="28"/>
        </w:rPr>
        <w:t xml:space="preserve"> Федерального закона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3" w:history="1">
        <w:r w:rsidRPr="00BB3771">
          <w:rPr>
            <w:rStyle w:val="a5"/>
            <w:rFonts w:eastAsia="Arial"/>
            <w:sz w:val="28"/>
            <w:szCs w:val="28"/>
          </w:rPr>
          <w:t>законом</w:t>
        </w:r>
      </w:hyperlink>
      <w:r w:rsidRPr="00BB3771">
        <w:rPr>
          <w:rFonts w:eastAsia="Arial"/>
          <w:sz w:val="28"/>
          <w:szCs w:val="28"/>
        </w:rPr>
        <w:t xml:space="preserve"> "О муниципальной службе в Российской Федерации", Федеральным </w:t>
      </w:r>
      <w:hyperlink r:id="rId14" w:history="1">
        <w:r w:rsidRPr="00BB3771">
          <w:rPr>
            <w:rStyle w:val="a5"/>
            <w:rFonts w:eastAsia="Arial"/>
            <w:sz w:val="28"/>
            <w:szCs w:val="28"/>
          </w:rPr>
          <w:t>законом</w:t>
        </w:r>
      </w:hyperlink>
      <w:r w:rsidRPr="00BB3771">
        <w:rPr>
          <w:rFonts w:eastAsia="Arial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муниципального образования «</w:t>
      </w:r>
      <w:proofErr w:type="spellStart"/>
      <w:r w:rsidRPr="00BB3771">
        <w:rPr>
          <w:rFonts w:eastAsia="Arial"/>
          <w:sz w:val="28"/>
          <w:szCs w:val="28"/>
        </w:rPr>
        <w:t>Хатажукайское</w:t>
      </w:r>
      <w:proofErr w:type="spellEnd"/>
      <w:r w:rsidRPr="00BB3771">
        <w:rPr>
          <w:rFonts w:eastAsia="Arial"/>
          <w:sz w:val="28"/>
          <w:szCs w:val="28"/>
        </w:rPr>
        <w:t xml:space="preserve"> сельское поселение» (далее - муниципальные служащие).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130D8" w:rsidRPr="00BB3771" w:rsidRDefault="001130D8" w:rsidP="001130D8">
      <w:pPr>
        <w:autoSpaceDE w:val="0"/>
        <w:jc w:val="both"/>
        <w:rPr>
          <w:rFonts w:eastAsia="Arial"/>
          <w:sz w:val="28"/>
          <w:szCs w:val="28"/>
        </w:rPr>
      </w:pPr>
      <w:r w:rsidRPr="00BB3771">
        <w:rPr>
          <w:rFonts w:eastAsia="Arial"/>
          <w:sz w:val="28"/>
          <w:szCs w:val="28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1130D8" w:rsidRPr="00BB3771" w:rsidRDefault="001130D8" w:rsidP="001130D8">
      <w:pPr>
        <w:autoSpaceDE w:val="0"/>
        <w:spacing w:before="200"/>
        <w:ind w:firstLine="540"/>
        <w:jc w:val="both"/>
        <w:rPr>
          <w:rFonts w:eastAsia="Arial"/>
          <w:sz w:val="28"/>
          <w:szCs w:val="28"/>
        </w:rPr>
      </w:pPr>
      <w:r w:rsidRPr="00BB3771">
        <w:rPr>
          <w:rFonts w:eastAsia="Arial"/>
          <w:sz w:val="28"/>
          <w:szCs w:val="28"/>
        </w:rPr>
        <w:t>1) замечание;</w:t>
      </w:r>
    </w:p>
    <w:p w:rsidR="001130D8" w:rsidRPr="00BB3771" w:rsidRDefault="001130D8" w:rsidP="001130D8">
      <w:pPr>
        <w:numPr>
          <w:ilvl w:val="1"/>
          <w:numId w:val="16"/>
        </w:numPr>
        <w:suppressAutoHyphens/>
        <w:autoSpaceDE w:val="0"/>
        <w:spacing w:before="200" w:line="276" w:lineRule="auto"/>
        <w:ind w:left="0" w:firstLine="540"/>
        <w:jc w:val="both"/>
        <w:rPr>
          <w:rFonts w:eastAsia="Arial"/>
          <w:sz w:val="28"/>
          <w:szCs w:val="28"/>
        </w:rPr>
      </w:pPr>
      <w:r w:rsidRPr="00BB3771">
        <w:rPr>
          <w:rFonts w:eastAsia="Arial"/>
          <w:sz w:val="28"/>
          <w:szCs w:val="28"/>
        </w:rPr>
        <w:t>выговор;</w:t>
      </w:r>
    </w:p>
    <w:p w:rsidR="001130D8" w:rsidRPr="00BB3771" w:rsidRDefault="001130D8" w:rsidP="001130D8">
      <w:pPr>
        <w:numPr>
          <w:ilvl w:val="1"/>
          <w:numId w:val="16"/>
        </w:numPr>
        <w:suppressAutoHyphens/>
        <w:autoSpaceDE w:val="0"/>
        <w:spacing w:before="200" w:line="276" w:lineRule="auto"/>
        <w:ind w:left="0" w:firstLine="540"/>
        <w:jc w:val="both"/>
        <w:rPr>
          <w:rFonts w:eastAsia="Arial"/>
          <w:color w:val="000000"/>
          <w:sz w:val="28"/>
          <w:szCs w:val="28"/>
        </w:rPr>
      </w:pPr>
      <w:r w:rsidRPr="00BB3771">
        <w:rPr>
          <w:rFonts w:eastAsia="Arial"/>
          <w:sz w:val="28"/>
          <w:szCs w:val="28"/>
        </w:rPr>
        <w:t>увольнение с муниципальной службы по соответствующим основаниям.</w:t>
      </w:r>
    </w:p>
    <w:p w:rsidR="001130D8" w:rsidRPr="00BB3771" w:rsidRDefault="001130D8" w:rsidP="001130D8">
      <w:pPr>
        <w:jc w:val="both"/>
        <w:rPr>
          <w:sz w:val="28"/>
          <w:szCs w:val="28"/>
        </w:rPr>
      </w:pPr>
      <w:r w:rsidRPr="00BB3771">
        <w:rPr>
          <w:rFonts w:eastAsia="Arial"/>
          <w:color w:val="000000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налагаются взыскания, предусмотренные действующим законодательством. Муниципальный служащий подлежит увольнению с муниципальной службы в связи с утратой доверия в случаях совершения </w:t>
      </w:r>
      <w:r w:rsidRPr="00BB3771">
        <w:rPr>
          <w:rFonts w:eastAsia="Arial"/>
          <w:color w:val="000000"/>
          <w:sz w:val="28"/>
          <w:szCs w:val="28"/>
        </w:rPr>
        <w:lastRenderedPageBreak/>
        <w:t xml:space="preserve">правонарушений, установленных </w:t>
      </w:r>
      <w:hyperlink r:id="rId15" w:history="1">
        <w:r w:rsidRPr="00BB3771">
          <w:rPr>
            <w:rStyle w:val="a5"/>
            <w:rFonts w:eastAsia="Arial"/>
            <w:color w:val="000000"/>
            <w:sz w:val="28"/>
            <w:szCs w:val="28"/>
          </w:rPr>
          <w:t>статьями 14.1</w:t>
        </w:r>
      </w:hyperlink>
      <w:r w:rsidRPr="00BB3771">
        <w:rPr>
          <w:rFonts w:eastAsia="Arial"/>
          <w:color w:val="000000"/>
          <w:sz w:val="28"/>
          <w:szCs w:val="28"/>
        </w:rPr>
        <w:t xml:space="preserve"> и </w:t>
      </w:r>
      <w:hyperlink r:id="rId16" w:history="1">
        <w:r w:rsidRPr="00BB3771">
          <w:rPr>
            <w:rStyle w:val="a5"/>
            <w:rFonts w:eastAsia="Arial"/>
            <w:color w:val="000000"/>
            <w:sz w:val="28"/>
            <w:szCs w:val="28"/>
          </w:rPr>
          <w:t>15</w:t>
        </w:r>
      </w:hyperlink>
      <w:r w:rsidRPr="00BB3771">
        <w:rPr>
          <w:rFonts w:eastAsia="Arial"/>
          <w:color w:val="000000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Федерации". </w:t>
      </w:r>
    </w:p>
    <w:p w:rsidR="001130D8" w:rsidRPr="00BB3771" w:rsidRDefault="001130D8" w:rsidP="001130D8">
      <w:pPr>
        <w:jc w:val="both"/>
        <w:rPr>
          <w:sz w:val="28"/>
          <w:szCs w:val="28"/>
        </w:rPr>
      </w:pPr>
    </w:p>
    <w:p w:rsidR="001130D8" w:rsidRPr="00BB3771" w:rsidRDefault="001130D8" w:rsidP="001130D8">
      <w:pPr>
        <w:ind w:firstLine="540"/>
        <w:jc w:val="both"/>
        <w:rPr>
          <w:sz w:val="28"/>
          <w:szCs w:val="28"/>
        </w:rPr>
      </w:pPr>
      <w:r w:rsidRPr="00BB3771">
        <w:rPr>
          <w:sz w:val="28"/>
          <w:szCs w:val="28"/>
        </w:rPr>
        <w:t>3. Изложить пункт 2 Приложения Постановления Положения в следующей редакции:</w:t>
      </w:r>
    </w:p>
    <w:p w:rsidR="001130D8" w:rsidRPr="00BB3771" w:rsidRDefault="001130D8" w:rsidP="001130D8">
      <w:pPr>
        <w:ind w:firstLine="540"/>
        <w:jc w:val="both"/>
        <w:rPr>
          <w:sz w:val="28"/>
          <w:szCs w:val="28"/>
        </w:rPr>
      </w:pPr>
      <w:r w:rsidRPr="00BB3771">
        <w:rPr>
          <w:sz w:val="28"/>
          <w:szCs w:val="28"/>
        </w:rPr>
        <w:t>2. Взыскания применяются представителем нанимателя (работодателем) на основании:</w:t>
      </w:r>
    </w:p>
    <w:p w:rsidR="001130D8" w:rsidRPr="00BB3771" w:rsidRDefault="001130D8" w:rsidP="001130D8">
      <w:pPr>
        <w:widowControl w:val="0"/>
        <w:autoSpaceDE w:val="0"/>
        <w:jc w:val="both"/>
        <w:rPr>
          <w:sz w:val="28"/>
          <w:szCs w:val="28"/>
        </w:rPr>
      </w:pPr>
      <w:r w:rsidRPr="00BB3771">
        <w:rPr>
          <w:sz w:val="28"/>
          <w:szCs w:val="28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7" w:history="1">
        <w:r w:rsidRPr="00BB3771">
          <w:rPr>
            <w:rStyle w:val="a5"/>
            <w:sz w:val="28"/>
            <w:szCs w:val="28"/>
          </w:rPr>
          <w:t>законом</w:t>
        </w:r>
      </w:hyperlink>
      <w:r w:rsidRPr="00BB3771">
        <w:rPr>
          <w:sz w:val="28"/>
          <w:szCs w:val="28"/>
        </w:rPr>
        <w:t xml:space="preserve"> "О противодействии коррупции" и другими федеральными законами (далее - проверка), проведенной должностным лицом ответственным за ведение кадровой работы в администрации </w:t>
      </w:r>
      <w:r w:rsidRPr="00BB3771">
        <w:rPr>
          <w:rFonts w:eastAsia="Arial"/>
          <w:sz w:val="28"/>
          <w:szCs w:val="28"/>
        </w:rPr>
        <w:t>«</w:t>
      </w:r>
      <w:proofErr w:type="spellStart"/>
      <w:r w:rsidRPr="00BB3771">
        <w:rPr>
          <w:rFonts w:eastAsia="Arial"/>
          <w:sz w:val="28"/>
          <w:szCs w:val="28"/>
        </w:rPr>
        <w:t>Хатажукайское</w:t>
      </w:r>
      <w:proofErr w:type="spellEnd"/>
      <w:r w:rsidRPr="00BB3771">
        <w:rPr>
          <w:rFonts w:eastAsia="Arial"/>
          <w:sz w:val="28"/>
          <w:szCs w:val="28"/>
        </w:rPr>
        <w:t xml:space="preserve"> сельское поселение»</w:t>
      </w:r>
      <w:r w:rsidRPr="00BB3771">
        <w:rPr>
          <w:sz w:val="28"/>
          <w:szCs w:val="28"/>
        </w:rPr>
        <w:t xml:space="preserve"> (далее - должностное лицо);</w:t>
      </w:r>
    </w:p>
    <w:p w:rsidR="001130D8" w:rsidRPr="00BB3771" w:rsidRDefault="001130D8" w:rsidP="001130D8">
      <w:pPr>
        <w:widowControl w:val="0"/>
        <w:autoSpaceDE w:val="0"/>
        <w:jc w:val="both"/>
        <w:rPr>
          <w:sz w:val="28"/>
          <w:szCs w:val="28"/>
        </w:rPr>
      </w:pPr>
      <w:r w:rsidRPr="00BB3771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1130D8" w:rsidRPr="00BB3771" w:rsidRDefault="001130D8" w:rsidP="001130D8">
      <w:pPr>
        <w:widowControl w:val="0"/>
        <w:autoSpaceDE w:val="0"/>
        <w:jc w:val="both"/>
        <w:rPr>
          <w:rFonts w:eastAsia="Arial"/>
          <w:color w:val="000000"/>
          <w:sz w:val="28"/>
          <w:szCs w:val="28"/>
        </w:rPr>
      </w:pPr>
      <w:r w:rsidRPr="00BB3771">
        <w:rPr>
          <w:sz w:val="28"/>
          <w:szCs w:val="28"/>
        </w:rPr>
        <w:t>3) объяснений муниципального служащего;</w:t>
      </w:r>
    </w:p>
    <w:p w:rsidR="001130D8" w:rsidRPr="00BB3771" w:rsidRDefault="001130D8" w:rsidP="001130D8">
      <w:pPr>
        <w:widowControl w:val="0"/>
        <w:autoSpaceDE w:val="0"/>
        <w:jc w:val="both"/>
        <w:rPr>
          <w:rFonts w:eastAsia="Arial"/>
          <w:color w:val="000000"/>
          <w:sz w:val="28"/>
          <w:szCs w:val="28"/>
        </w:rPr>
      </w:pPr>
      <w:r w:rsidRPr="00BB3771">
        <w:rPr>
          <w:rFonts w:eastAsia="Arial"/>
          <w:color w:val="000000"/>
          <w:sz w:val="28"/>
          <w:szCs w:val="28"/>
        </w:rPr>
        <w:t>4)доклада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</w:p>
    <w:p w:rsidR="001130D8" w:rsidRPr="00BB3771" w:rsidRDefault="001130D8" w:rsidP="001130D8">
      <w:pPr>
        <w:widowControl w:val="0"/>
        <w:autoSpaceDE w:val="0"/>
        <w:jc w:val="both"/>
        <w:rPr>
          <w:rFonts w:eastAsia="Arial"/>
          <w:color w:val="000000"/>
          <w:sz w:val="28"/>
          <w:szCs w:val="28"/>
        </w:rPr>
      </w:pPr>
      <w:r w:rsidRPr="00BB3771">
        <w:rPr>
          <w:rFonts w:eastAsia="Arial"/>
          <w:color w:val="000000"/>
          <w:sz w:val="28"/>
          <w:szCs w:val="28"/>
        </w:rPr>
        <w:t>5) иных материалов.</w:t>
      </w:r>
    </w:p>
    <w:p w:rsidR="001130D8" w:rsidRPr="00BB3771" w:rsidRDefault="001130D8" w:rsidP="001130D8">
      <w:pPr>
        <w:widowControl w:val="0"/>
        <w:autoSpaceDE w:val="0"/>
        <w:jc w:val="both"/>
        <w:rPr>
          <w:rFonts w:eastAsia="Arial"/>
          <w:color w:val="000000"/>
          <w:sz w:val="28"/>
          <w:szCs w:val="28"/>
        </w:rPr>
      </w:pPr>
      <w:r w:rsidRPr="00BB3771">
        <w:rPr>
          <w:rFonts w:eastAsia="Arial"/>
          <w:color w:val="000000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8" w:history="1">
        <w:r w:rsidRPr="00BB3771">
          <w:rPr>
            <w:rStyle w:val="a5"/>
            <w:rFonts w:eastAsia="Arial"/>
            <w:color w:val="000000"/>
            <w:sz w:val="28"/>
            <w:szCs w:val="28"/>
          </w:rPr>
          <w:t>статьей 15</w:t>
        </w:r>
      </w:hyperlink>
      <w:r w:rsidRPr="00BB3771">
        <w:rPr>
          <w:rFonts w:eastAsia="Arial"/>
          <w:color w:val="000000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1130D8" w:rsidRPr="00BB3771" w:rsidRDefault="001130D8" w:rsidP="001130D8">
      <w:pPr>
        <w:widowControl w:val="0"/>
        <w:autoSpaceDE w:val="0"/>
        <w:jc w:val="both"/>
        <w:rPr>
          <w:sz w:val="28"/>
          <w:szCs w:val="28"/>
        </w:rPr>
      </w:pPr>
      <w:r w:rsidRPr="00BB3771">
        <w:rPr>
          <w:rFonts w:eastAsia="Arial"/>
          <w:color w:val="000000"/>
          <w:sz w:val="28"/>
          <w:szCs w:val="28"/>
        </w:rPr>
        <w:t xml:space="preserve">4. </w:t>
      </w:r>
      <w:r w:rsidRPr="00BB3771">
        <w:rPr>
          <w:color w:val="000000"/>
          <w:sz w:val="28"/>
          <w:szCs w:val="28"/>
        </w:rPr>
        <w:t xml:space="preserve">Изложить пункт </w:t>
      </w:r>
      <w:r w:rsidRPr="00BB3771">
        <w:rPr>
          <w:sz w:val="28"/>
          <w:szCs w:val="28"/>
        </w:rPr>
        <w:t>17</w:t>
      </w:r>
      <w:r w:rsidRPr="00BB3771">
        <w:rPr>
          <w:color w:val="000000"/>
          <w:sz w:val="28"/>
          <w:szCs w:val="28"/>
        </w:rPr>
        <w:t xml:space="preserve"> Приложения Постановления Положения в следующей редакции: </w:t>
      </w:r>
      <w:r w:rsidRPr="00BB3771">
        <w:rPr>
          <w:rFonts w:eastAsia="Arial"/>
          <w:color w:val="000000"/>
          <w:sz w:val="28"/>
          <w:szCs w:val="28"/>
        </w:rPr>
        <w:t xml:space="preserve">Дисциплинарное взыскание применяется не позднее одного месяца со </w:t>
      </w:r>
      <w:hyperlink r:id="rId19" w:history="1">
        <w:r w:rsidRPr="00BB3771">
          <w:rPr>
            <w:rStyle w:val="a5"/>
            <w:rFonts w:eastAsia="Arial"/>
            <w:color w:val="000000"/>
            <w:sz w:val="28"/>
            <w:szCs w:val="28"/>
          </w:rPr>
          <w:t>дня обнаружения</w:t>
        </w:r>
      </w:hyperlink>
      <w:r w:rsidRPr="00BB3771">
        <w:rPr>
          <w:rFonts w:eastAsia="Arial"/>
          <w:color w:val="000000"/>
          <w:sz w:val="28"/>
          <w:szCs w:val="28"/>
        </w:rPr>
        <w:t xml:space="preserve"> проступка, не считая времени болезни работника, пребывания его в отпуске.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</w:t>
      </w:r>
      <w:hyperlink r:id="rId20" w:history="1">
        <w:r w:rsidRPr="00BB3771">
          <w:rPr>
            <w:rStyle w:val="a5"/>
            <w:rFonts w:eastAsia="Arial"/>
            <w:color w:val="000000"/>
            <w:sz w:val="28"/>
            <w:szCs w:val="28"/>
          </w:rPr>
          <w:t>законодательством</w:t>
        </w:r>
      </w:hyperlink>
      <w:r w:rsidRPr="00BB3771">
        <w:rPr>
          <w:rFonts w:eastAsia="Arial"/>
          <w:color w:val="000000"/>
          <w:sz w:val="28"/>
          <w:szCs w:val="28"/>
        </w:rPr>
        <w:t xml:space="preserve">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</w:t>
      </w:r>
      <w:r w:rsidRPr="00BB3771">
        <w:rPr>
          <w:rFonts w:eastAsia="Arial"/>
          <w:color w:val="000000"/>
          <w:sz w:val="28"/>
          <w:szCs w:val="28"/>
        </w:rPr>
        <w:lastRenderedPageBreak/>
        <w:t>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1130D8" w:rsidRPr="00BB3771" w:rsidRDefault="001130D8" w:rsidP="001130D8">
      <w:pPr>
        <w:ind w:firstLine="540"/>
        <w:jc w:val="both"/>
        <w:rPr>
          <w:sz w:val="28"/>
          <w:szCs w:val="28"/>
        </w:rPr>
      </w:pPr>
      <w:r w:rsidRPr="00BB3771">
        <w:rPr>
          <w:sz w:val="28"/>
          <w:szCs w:val="28"/>
        </w:rPr>
        <w:t xml:space="preserve">5. Настоящее постановление вступает в силу после официального опубликования и подлежит размещению на официальном сайте муниципального образования </w:t>
      </w:r>
      <w:r w:rsidRPr="00BB3771">
        <w:rPr>
          <w:rFonts w:eastAsia="Arial"/>
          <w:sz w:val="28"/>
          <w:szCs w:val="28"/>
        </w:rPr>
        <w:t>«</w:t>
      </w:r>
      <w:proofErr w:type="spellStart"/>
      <w:r w:rsidRPr="00BB3771">
        <w:rPr>
          <w:rFonts w:eastAsia="Arial"/>
          <w:sz w:val="28"/>
          <w:szCs w:val="28"/>
        </w:rPr>
        <w:t>Хатажукайское</w:t>
      </w:r>
      <w:proofErr w:type="spellEnd"/>
      <w:r w:rsidRPr="00BB3771">
        <w:rPr>
          <w:rFonts w:eastAsia="Arial"/>
          <w:sz w:val="28"/>
          <w:szCs w:val="28"/>
        </w:rPr>
        <w:t xml:space="preserve"> сельское поселение»</w:t>
      </w:r>
      <w:r w:rsidRPr="00BB3771">
        <w:rPr>
          <w:sz w:val="28"/>
          <w:szCs w:val="28"/>
        </w:rPr>
        <w:t>.</w:t>
      </w:r>
    </w:p>
    <w:p w:rsidR="001130D8" w:rsidRPr="00BB3771" w:rsidRDefault="001130D8" w:rsidP="001130D8">
      <w:pPr>
        <w:jc w:val="both"/>
        <w:rPr>
          <w:sz w:val="28"/>
          <w:szCs w:val="28"/>
        </w:rPr>
      </w:pPr>
      <w:r w:rsidRPr="00BB3771">
        <w:rPr>
          <w:sz w:val="28"/>
          <w:szCs w:val="28"/>
        </w:rPr>
        <w:t xml:space="preserve">     6. Контроль за исполнением настоящего постановления оставляю за собой.</w:t>
      </w:r>
    </w:p>
    <w:p w:rsidR="001130D8" w:rsidRPr="00BB3771" w:rsidRDefault="001130D8" w:rsidP="001130D8">
      <w:pPr>
        <w:jc w:val="both"/>
        <w:rPr>
          <w:sz w:val="28"/>
          <w:szCs w:val="28"/>
        </w:rPr>
      </w:pPr>
    </w:p>
    <w:p w:rsidR="001130D8" w:rsidRPr="00BB3771" w:rsidRDefault="001130D8" w:rsidP="001130D8">
      <w:pPr>
        <w:jc w:val="both"/>
        <w:rPr>
          <w:sz w:val="28"/>
          <w:szCs w:val="28"/>
        </w:rPr>
      </w:pPr>
    </w:p>
    <w:p w:rsidR="001130D8" w:rsidRDefault="001130D8" w:rsidP="001130D8">
      <w:pPr>
        <w:jc w:val="both"/>
        <w:rPr>
          <w:sz w:val="28"/>
          <w:szCs w:val="28"/>
        </w:rPr>
      </w:pPr>
    </w:p>
    <w:p w:rsidR="001130D8" w:rsidRPr="00BB3771" w:rsidRDefault="001130D8" w:rsidP="001130D8">
      <w:pPr>
        <w:jc w:val="both"/>
        <w:rPr>
          <w:sz w:val="28"/>
          <w:szCs w:val="28"/>
        </w:rPr>
      </w:pPr>
    </w:p>
    <w:p w:rsidR="001130D8" w:rsidRPr="00BB3771" w:rsidRDefault="001130D8" w:rsidP="001130D8">
      <w:pPr>
        <w:rPr>
          <w:sz w:val="28"/>
          <w:szCs w:val="28"/>
        </w:rPr>
      </w:pPr>
      <w:r w:rsidRPr="00BB3771">
        <w:rPr>
          <w:sz w:val="28"/>
          <w:szCs w:val="28"/>
        </w:rPr>
        <w:t>Глава администрации МО</w:t>
      </w:r>
    </w:p>
    <w:p w:rsidR="001130D8" w:rsidRPr="00BB3771" w:rsidRDefault="001130D8" w:rsidP="001130D8">
      <w:pPr>
        <w:rPr>
          <w:sz w:val="28"/>
          <w:szCs w:val="28"/>
        </w:rPr>
      </w:pPr>
      <w:r w:rsidRPr="00BB3771">
        <w:rPr>
          <w:sz w:val="28"/>
          <w:szCs w:val="28"/>
        </w:rPr>
        <w:t>«</w:t>
      </w:r>
      <w:proofErr w:type="spellStart"/>
      <w:r w:rsidRPr="00BB3771">
        <w:rPr>
          <w:sz w:val="28"/>
          <w:szCs w:val="28"/>
        </w:rPr>
        <w:t>Хатажукайское</w:t>
      </w:r>
      <w:proofErr w:type="spellEnd"/>
      <w:r w:rsidRPr="00BB3771">
        <w:rPr>
          <w:sz w:val="28"/>
          <w:szCs w:val="28"/>
        </w:rPr>
        <w:t xml:space="preserve"> сельское </w:t>
      </w:r>
      <w:proofErr w:type="gramStart"/>
      <w:r w:rsidRPr="00BB3771"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3771">
        <w:rPr>
          <w:sz w:val="28"/>
          <w:szCs w:val="28"/>
        </w:rPr>
        <w:t xml:space="preserve"> К.А. </w:t>
      </w:r>
      <w:proofErr w:type="spellStart"/>
      <w:r w:rsidRPr="00BB3771">
        <w:rPr>
          <w:sz w:val="28"/>
          <w:szCs w:val="28"/>
        </w:rPr>
        <w:t>Карабетов</w:t>
      </w:r>
      <w:proofErr w:type="spellEnd"/>
    </w:p>
    <w:p w:rsidR="001130D8" w:rsidRPr="00BB3771" w:rsidRDefault="001130D8" w:rsidP="001130D8">
      <w:pPr>
        <w:spacing w:line="360" w:lineRule="auto"/>
        <w:jc w:val="both"/>
        <w:rPr>
          <w:sz w:val="28"/>
          <w:szCs w:val="28"/>
        </w:rPr>
      </w:pPr>
    </w:p>
    <w:p w:rsidR="001130D8" w:rsidRPr="00BB3771" w:rsidRDefault="001130D8" w:rsidP="001130D8">
      <w:pPr>
        <w:rPr>
          <w:sz w:val="28"/>
          <w:szCs w:val="28"/>
        </w:rPr>
      </w:pPr>
    </w:p>
    <w:p w:rsidR="001130D8" w:rsidRDefault="001130D8" w:rsidP="001130D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4D78" w:rsidRDefault="00BF4D78">
      <w:bookmarkStart w:id="0" w:name="_GoBack"/>
      <w:bookmarkEnd w:id="0"/>
    </w:p>
    <w:p w:rsidR="00B25515" w:rsidRDefault="00B25515"/>
    <w:p w:rsidR="006E6373" w:rsidRDefault="006E6373"/>
    <w:p w:rsidR="00B91AE2" w:rsidRDefault="00B91AE2"/>
    <w:sectPr w:rsidR="00B9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4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542587"/>
    <w:rsid w:val="005D0921"/>
    <w:rsid w:val="00694B3B"/>
    <w:rsid w:val="006D2C4E"/>
    <w:rsid w:val="006E6373"/>
    <w:rsid w:val="00831EB7"/>
    <w:rsid w:val="008C56D3"/>
    <w:rsid w:val="008D0B0A"/>
    <w:rsid w:val="009871CB"/>
    <w:rsid w:val="009F718E"/>
    <w:rsid w:val="00A9531E"/>
    <w:rsid w:val="00B25515"/>
    <w:rsid w:val="00B91AE2"/>
    <w:rsid w:val="00BF4D78"/>
    <w:rsid w:val="00D73E54"/>
    <w:rsid w:val="00DB707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2ED1CE8A05FE6BC583A6C5F80D6C664A5ECE68AA822801367971AFEJ9z1K" TargetMode="External"/><Relationship Id="rId13" Type="http://schemas.openxmlformats.org/officeDocument/2006/relationships/hyperlink" Target="consultantplus://offline/ref=5EB2ED1CE8A05FE6BC583A6C5F80D6C664A5E3E88FA822801367971AFEJ9z1K" TargetMode="External"/><Relationship Id="rId18" Type="http://schemas.openxmlformats.org/officeDocument/2006/relationships/hyperlink" Target="consultantplus://offline/ref=5AB4054E4548A03E4C785700395D382E054013D81DCCC42A5CF01FB42C3DF8B34FA1BAAB2CB1140D53E7800C89E888F5A590E24199CBM1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EB2ED1CE8A05FE6BC583A6C5F80D6C664A5E3E88FA822801367971AFE918B9FEF03A344J9zBK" TargetMode="External"/><Relationship Id="rId12" Type="http://schemas.openxmlformats.org/officeDocument/2006/relationships/hyperlink" Target="consultantplus://offline/ref=5EB2ED1CE8A05FE6BC583A6C5F80D6C664A5E3E88FA822801367971AFE918B9FEF03A3469B4A9B83JBz8K" TargetMode="External"/><Relationship Id="rId17" Type="http://schemas.openxmlformats.org/officeDocument/2006/relationships/hyperlink" Target="consultantplus://offline/ref=5EB2ED1CE8A05FE6BC583A6C5F80D6C664A5ECE68AA822801367971AFEJ9z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DF72A6F626BB0BB9F69251497215493525B67AD4DA58A25C11B2E116FE72B55BCC5E447F0DB1661E165EEA8EAAFCAC2048219F2EAE9D41mFBDH" TargetMode="External"/><Relationship Id="rId20" Type="http://schemas.openxmlformats.org/officeDocument/2006/relationships/hyperlink" Target="consultantplus://offline/ref=A7045969FDB6458A97E84252E14432AB3956B5C667E78A8F8725275EF970D99C45C1B6EFDCE259544923B99D93vBPA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EB2ED1CE8A05FE6BC583A6C5F80D6C664A5E3E88FA822801367971AFE918B9FEF03A343J9zA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BDF72A6F626BB0BB9F69251497215493525B67AD4DA58A25C11B2E116FE72B55BCC5E447F0DB26C10165EEA8EAAFCAC2048219F2EAE9D41mFBDH" TargetMode="External"/><Relationship Id="rId10" Type="http://schemas.openxmlformats.org/officeDocument/2006/relationships/hyperlink" Target="consultantplus://offline/ref=5EB2ED1CE8A05FE6BC583A6C5F80D6C664A5E3E88FA822801367971AFE918B9FEF03A3469B4A9B89JBz0K" TargetMode="External"/><Relationship Id="rId19" Type="http://schemas.openxmlformats.org/officeDocument/2006/relationships/hyperlink" Target="consultantplus://offline/ref=B587363497143E366B5462D30262C37803D11A4694A995BEA20E846BCF613E0BC42B62F6838B3EE3B70A4CC4CEC7B96FCB00C4AA678A3A08n1Q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2ED1CE8A05FE6BC583A6C5F80D6C664A5E3E88FA822801367971AFE918B9FEF03A344J9zBK" TargetMode="External"/><Relationship Id="rId14" Type="http://schemas.openxmlformats.org/officeDocument/2006/relationships/hyperlink" Target="consultantplus://offline/ref=5EB2ED1CE8A05FE6BC583A6C5F80D6C664A5ECE68AA822801367971AFEJ9z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2019-09-05T12:12:00Z</dcterms:created>
  <dcterms:modified xsi:type="dcterms:W3CDTF">2019-09-06T08:29:00Z</dcterms:modified>
</cp:coreProperties>
</file>