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6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6"/>
        <w:gridCol w:w="1569"/>
        <w:gridCol w:w="4141"/>
      </w:tblGrid>
      <w:tr w:rsidR="00637299" w:rsidRPr="00637299" w:rsidTr="00915A87">
        <w:trPr>
          <w:trHeight w:val="194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637299" w:rsidRDefault="00637299" w:rsidP="00915A87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637299" w:rsidRDefault="00637299" w:rsidP="00915A87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637299" w:rsidRDefault="00637299" w:rsidP="00915A8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637299" w:rsidRDefault="00637299" w:rsidP="00915A87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637299" w:rsidRDefault="00637299" w:rsidP="00915A8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637299" w:rsidRPr="00024EBE" w:rsidRDefault="00637299" w:rsidP="00915A8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тел. 9-31-36, тел. Факс</w:t>
            </w:r>
            <w:r w:rsidRPr="00024EB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</w:t>
            </w:r>
            <w:r w:rsidRPr="00024EB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mail</w:t>
            </w:r>
            <w:r w:rsidRPr="00024EB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r w:rsidRPr="00024EB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yandex</w:t>
            </w:r>
            <w:r w:rsidRPr="00024EB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637299" w:rsidRPr="00024EBE" w:rsidRDefault="00637299" w:rsidP="00915A8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  <w:p w:rsidR="00637299" w:rsidRDefault="00637299" w:rsidP="00915A87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A36A2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2327" w:dyaOrig="2293">
                <v:shape id="_x0000_i1028" type="#_x0000_t75" style="width:73.5pt;height:71.25pt" o:ole="" fillcolor="window">
                  <v:imagedata r:id="rId5" o:title=""/>
                </v:shape>
                <o:OLEObject Type="Embed" ProgID="MSDraw" ShapeID="_x0000_i1028" DrawAspect="Content" ObjectID="_1621685659" r:id="rId6"/>
              </w:objec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637299" w:rsidRDefault="00637299" w:rsidP="00915A87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637299" w:rsidRDefault="00637299" w:rsidP="00915A87">
            <w:pPr>
              <w:pStyle w:val="5"/>
              <w:spacing w:line="240" w:lineRule="auto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637299" w:rsidRDefault="00637299" w:rsidP="00915A87">
            <w:pPr>
              <w:pStyle w:val="5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 муниципальнэ къоджэ 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637299" w:rsidRDefault="00637299" w:rsidP="00915A87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къ. Пщычэу, ур. Лениным ыц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,51,  тел.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637299" w:rsidRDefault="00637299" w:rsidP="00915A87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e-mail: dnurbij @ yandex.ru</w:t>
            </w:r>
          </w:p>
        </w:tc>
      </w:tr>
      <w:tr w:rsidR="00637299" w:rsidRPr="00637299" w:rsidTr="00915A87">
        <w:trPr>
          <w:trHeight w:val="372"/>
        </w:trPr>
        <w:tc>
          <w:tcPr>
            <w:tcW w:w="43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7299" w:rsidRPr="00A61E22" w:rsidRDefault="00637299" w:rsidP="00915A87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7299" w:rsidRPr="003B66C8" w:rsidRDefault="00637299" w:rsidP="00915A8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7299" w:rsidRPr="00A61E22" w:rsidRDefault="00637299" w:rsidP="00915A87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</w:tr>
    </w:tbl>
    <w:p w:rsidR="00637299" w:rsidRPr="00122904" w:rsidRDefault="00637299" w:rsidP="0063729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4EBE">
        <w:rPr>
          <w:b/>
          <w:sz w:val="28"/>
          <w:szCs w:val="28"/>
          <w:lang w:val="en-US"/>
        </w:rPr>
        <w:t xml:space="preserve">                                                                 </w:t>
      </w:r>
    </w:p>
    <w:p w:rsidR="00637299" w:rsidRPr="00122904" w:rsidRDefault="00637299" w:rsidP="0063729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22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</w:t>
      </w:r>
    </w:p>
    <w:p w:rsidR="00637299" w:rsidRPr="00BA3FA0" w:rsidRDefault="00637299" w:rsidP="006372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22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</w:p>
    <w:p w:rsidR="00637299" w:rsidRPr="00BA3FA0" w:rsidRDefault="00637299" w:rsidP="006372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A3FA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Главы администрации муниципального образования</w:t>
      </w:r>
    </w:p>
    <w:p w:rsidR="00637299" w:rsidRPr="00BA3FA0" w:rsidRDefault="00637299" w:rsidP="006372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A3FA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«Хатажукайское сельское поселение»</w:t>
      </w:r>
    </w:p>
    <w:p w:rsidR="00637299" w:rsidRDefault="00637299" w:rsidP="00637299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37299" w:rsidRDefault="00637299" w:rsidP="00637299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299" w:rsidRPr="00A56530" w:rsidRDefault="00637299" w:rsidP="00637299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</w:t>
      </w:r>
      <w:r w:rsidRPr="00A5653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24.04.2019г </w:t>
      </w:r>
      <w:r w:rsidRPr="00A56530">
        <w:rPr>
          <w:rFonts w:ascii="Times New Roman" w:hAnsi="Times New Roman" w:cs="Times New Roman"/>
          <w:b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:rsidR="00637299" w:rsidRDefault="00637299" w:rsidP="00637299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56530">
        <w:rPr>
          <w:rFonts w:ascii="Times New Roman" w:hAnsi="Times New Roman" w:cs="Times New Roman"/>
          <w:b/>
          <w:sz w:val="28"/>
          <w:szCs w:val="28"/>
        </w:rPr>
        <w:t>а. Пшичо</w:t>
      </w:r>
    </w:p>
    <w:p w:rsidR="00637299" w:rsidRPr="00FF20A8" w:rsidRDefault="00637299" w:rsidP="00637299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299" w:rsidRPr="00FF20A8" w:rsidRDefault="00637299" w:rsidP="00637299">
      <w:pPr>
        <w:autoSpaceDE w:val="0"/>
        <w:autoSpaceDN w:val="0"/>
        <w:adjustRightInd w:val="0"/>
        <w:spacing w:after="0" w:line="240" w:lineRule="auto"/>
        <w:ind w:left="-170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</w:t>
      </w:r>
      <w:r w:rsidRPr="00FF20A8">
        <w:rPr>
          <w:rFonts w:ascii="Times New Roman" w:hAnsi="Times New Roman"/>
          <w:b/>
          <w:bCs/>
          <w:sz w:val="28"/>
          <w:szCs w:val="28"/>
        </w:rPr>
        <w:t>Об утверждении муниципальной Программы</w:t>
      </w:r>
    </w:p>
    <w:p w:rsidR="00637299" w:rsidRPr="00FF20A8" w:rsidRDefault="00637299" w:rsidP="0063729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FF20A8">
        <w:rPr>
          <w:rFonts w:ascii="Times New Roman" w:eastAsia="Times New Roman" w:hAnsi="Times New Roman"/>
          <w:b/>
          <w:sz w:val="28"/>
          <w:szCs w:val="28"/>
        </w:rPr>
        <w:t>«Развитие добровольчества ( волонтерства)</w:t>
      </w:r>
    </w:p>
    <w:p w:rsidR="00637299" w:rsidRPr="00FF20A8" w:rsidRDefault="00637299" w:rsidP="0063729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FF20A8">
        <w:rPr>
          <w:rFonts w:ascii="Times New Roman" w:eastAsia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/>
          <w:b/>
          <w:sz w:val="28"/>
          <w:szCs w:val="28"/>
        </w:rPr>
        <w:t>Хатажу</w:t>
      </w:r>
      <w:r w:rsidRPr="00FF20A8">
        <w:rPr>
          <w:rFonts w:ascii="Times New Roman" w:eastAsia="Times New Roman" w:hAnsi="Times New Roman"/>
          <w:b/>
          <w:sz w:val="28"/>
          <w:szCs w:val="28"/>
        </w:rPr>
        <w:t xml:space="preserve">кайского </w:t>
      </w:r>
    </w:p>
    <w:p w:rsidR="00637299" w:rsidRPr="00FF20A8" w:rsidRDefault="00637299" w:rsidP="0063729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FF20A8">
        <w:rPr>
          <w:rFonts w:ascii="Times New Roman" w:eastAsia="Times New Roman" w:hAnsi="Times New Roman"/>
          <w:b/>
          <w:sz w:val="28"/>
          <w:szCs w:val="28"/>
        </w:rPr>
        <w:t>сельского поселения  на 2019-2021 гг.»</w:t>
      </w:r>
    </w:p>
    <w:p w:rsidR="00637299" w:rsidRDefault="00637299" w:rsidP="00637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7299" w:rsidRPr="00FF20A8" w:rsidRDefault="00637299" w:rsidP="00637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7299" w:rsidRPr="00FF20A8" w:rsidRDefault="00637299" w:rsidP="006372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F20A8">
        <w:rPr>
          <w:rFonts w:ascii="Tahoma" w:eastAsia="Times New Roman" w:hAnsi="Tahoma" w:cs="Tahoma"/>
          <w:color w:val="2C2C2C"/>
          <w:sz w:val="28"/>
          <w:szCs w:val="28"/>
        </w:rPr>
        <w:t xml:space="preserve">   </w:t>
      </w: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В 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05.02.2018 №15-ФЗ «О внесении изменений в отдельные законодательные акты Российской Федерации по вопросам добровольчества (волонтерства)», в  целях реализации государственной молодежной политики, развития системы социальных услуг, основных форм организации досуга, отдыха, массовых видов спорта и туризма, а также гражданского становления, духовно-нравственного и патриотического воспитания молодежи,</w:t>
      </w:r>
      <w:r w:rsidRPr="00FF20A8">
        <w:rPr>
          <w:rFonts w:ascii="Tahoma" w:eastAsia="Times New Roman" w:hAnsi="Tahoma" w:cs="Tahoma"/>
          <w:color w:val="2C2C2C"/>
          <w:sz w:val="28"/>
          <w:szCs w:val="28"/>
        </w:rPr>
        <w:t xml:space="preserve"> </w:t>
      </w:r>
      <w:r w:rsidRPr="00FF20A8">
        <w:rPr>
          <w:rFonts w:ascii="Times New Roman" w:eastAsia="Times New Roman" w:hAnsi="Times New Roman"/>
          <w:sz w:val="28"/>
          <w:szCs w:val="28"/>
        </w:rPr>
        <w:t xml:space="preserve">администрация  </w:t>
      </w:r>
      <w:r>
        <w:rPr>
          <w:rFonts w:ascii="Times New Roman" w:eastAsia="Times New Roman" w:hAnsi="Times New Roman"/>
          <w:sz w:val="28"/>
          <w:szCs w:val="28"/>
        </w:rPr>
        <w:t>МО «Хатажу</w:t>
      </w:r>
      <w:r w:rsidRPr="00FF20A8">
        <w:rPr>
          <w:rFonts w:ascii="Times New Roman" w:eastAsia="Times New Roman" w:hAnsi="Times New Roman"/>
          <w:sz w:val="28"/>
          <w:szCs w:val="28"/>
        </w:rPr>
        <w:t>кайское сельское поселение»</w:t>
      </w:r>
    </w:p>
    <w:p w:rsidR="00637299" w:rsidRDefault="00637299" w:rsidP="006372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37299" w:rsidRPr="00FF20A8" w:rsidRDefault="00637299" w:rsidP="006372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F20A8">
        <w:rPr>
          <w:rFonts w:ascii="Times New Roman" w:eastAsia="Times New Roman" w:hAnsi="Times New Roman"/>
          <w:b/>
          <w:sz w:val="28"/>
          <w:szCs w:val="28"/>
        </w:rPr>
        <w:t>ПОСТАНОВЛЯЕТ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637299" w:rsidRPr="00FF20A8" w:rsidRDefault="00637299" w:rsidP="006372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37299" w:rsidRPr="00FF20A8" w:rsidRDefault="00637299" w:rsidP="00637299">
      <w:pPr>
        <w:shd w:val="clear" w:color="auto" w:fill="FFFFFF"/>
        <w:spacing w:after="0" w:line="240" w:lineRule="auto"/>
        <w:ind w:left="142" w:hanging="142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FF20A8">
        <w:rPr>
          <w:rFonts w:ascii="Times New Roman" w:eastAsia="Times New Roman" w:hAnsi="Times New Roman"/>
          <w:sz w:val="28"/>
          <w:szCs w:val="28"/>
        </w:rPr>
        <w:t>1. Утвердить муниципальную</w:t>
      </w:r>
      <w:r w:rsidRPr="00FF20A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F20A8">
        <w:rPr>
          <w:rFonts w:ascii="Times New Roman" w:eastAsia="Times New Roman" w:hAnsi="Times New Roman"/>
          <w:sz w:val="28"/>
          <w:szCs w:val="28"/>
        </w:rPr>
        <w:t xml:space="preserve">Программу «Развитие добровольчества  (волонтерства)  на территории </w:t>
      </w:r>
      <w:r>
        <w:rPr>
          <w:rFonts w:ascii="Times New Roman" w:eastAsia="Times New Roman" w:hAnsi="Times New Roman"/>
          <w:sz w:val="28"/>
          <w:szCs w:val="28"/>
        </w:rPr>
        <w:t>Хатажу</w:t>
      </w:r>
      <w:r w:rsidRPr="00FF20A8">
        <w:rPr>
          <w:rFonts w:ascii="Times New Roman" w:eastAsia="Times New Roman" w:hAnsi="Times New Roman"/>
          <w:sz w:val="28"/>
          <w:szCs w:val="28"/>
        </w:rPr>
        <w:t>кайского сельского поселения   на 2019-2021гг.».</w:t>
      </w:r>
    </w:p>
    <w:p w:rsidR="00637299" w:rsidRDefault="00637299" w:rsidP="00637299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F20A8">
        <w:rPr>
          <w:rFonts w:ascii="Times New Roman" w:eastAsia="Times New Roman" w:hAnsi="Times New Roman"/>
          <w:sz w:val="28"/>
          <w:szCs w:val="28"/>
        </w:rPr>
        <w:t xml:space="preserve"> 2.  Обнародовать настоящее Постановление в установленном порядке и разместить на официальном сайте администрации в информационно-телекоммуни</w:t>
      </w:r>
      <w:r>
        <w:rPr>
          <w:rFonts w:ascii="Times New Roman" w:eastAsia="Times New Roman" w:hAnsi="Times New Roman"/>
          <w:sz w:val="28"/>
          <w:szCs w:val="28"/>
        </w:rPr>
        <w:t>кационной сети «Интернет»</w:t>
      </w:r>
    </w:p>
    <w:p w:rsidR="00637299" w:rsidRDefault="00637299" w:rsidP="00637299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F20A8">
        <w:rPr>
          <w:rFonts w:ascii="Times New Roman" w:eastAsia="Times New Roman" w:hAnsi="Times New Roman"/>
          <w:sz w:val="28"/>
          <w:szCs w:val="28"/>
        </w:rPr>
        <w:lastRenderedPageBreak/>
        <w:t>3. Настоящее Постановление вступает в силу с момента</w:t>
      </w:r>
      <w:r>
        <w:rPr>
          <w:rFonts w:ascii="Times New Roman" w:eastAsia="Times New Roman" w:hAnsi="Times New Roman"/>
          <w:sz w:val="28"/>
          <w:szCs w:val="28"/>
        </w:rPr>
        <w:t xml:space="preserve"> его официального обнародования</w:t>
      </w:r>
    </w:p>
    <w:p w:rsidR="00637299" w:rsidRDefault="00637299" w:rsidP="00637299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F20A8">
        <w:rPr>
          <w:rFonts w:ascii="Times New Roman" w:eastAsia="Times New Roman" w:hAnsi="Times New Roman"/>
          <w:sz w:val="28"/>
          <w:szCs w:val="28"/>
        </w:rPr>
        <w:t xml:space="preserve"> 4. Контроль над исполнением настоящего Постановления оставляю за собой.</w:t>
      </w:r>
    </w:p>
    <w:p w:rsidR="00637299" w:rsidRDefault="00637299" w:rsidP="00637299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7299" w:rsidRDefault="00637299" w:rsidP="00637299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7299" w:rsidRDefault="00637299" w:rsidP="00637299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7299" w:rsidRPr="00FF20A8" w:rsidRDefault="00637299" w:rsidP="00637299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7299" w:rsidRPr="00FF20A8" w:rsidRDefault="00637299" w:rsidP="006372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F20A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37299" w:rsidRPr="00FF20A8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 МО «Хатажу</w:t>
      </w:r>
      <w:r w:rsidRPr="00FF20A8">
        <w:rPr>
          <w:rFonts w:ascii="Times New Roman" w:eastAsia="Times New Roman" w:hAnsi="Times New Roman"/>
          <w:sz w:val="28"/>
          <w:szCs w:val="28"/>
        </w:rPr>
        <w:t>кайское</w:t>
      </w:r>
    </w:p>
    <w:p w:rsidR="00637299" w:rsidRPr="00FF20A8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sz w:val="28"/>
          <w:szCs w:val="28"/>
        </w:rPr>
      </w:pPr>
      <w:r w:rsidRPr="00FF20A8">
        <w:rPr>
          <w:rFonts w:ascii="Times New Roman" w:eastAsia="Times New Roman" w:hAnsi="Times New Roman"/>
          <w:sz w:val="28"/>
          <w:szCs w:val="28"/>
        </w:rPr>
        <w:t xml:space="preserve">сельское поселение»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К.А. Карабетов                   </w:t>
      </w: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Pr="00FF20A8" w:rsidRDefault="00637299" w:rsidP="00637299">
      <w:pPr>
        <w:tabs>
          <w:tab w:val="left" w:pos="5835"/>
        </w:tabs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7299" w:rsidRPr="00FF20A8" w:rsidRDefault="00637299" w:rsidP="006372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</w:rPr>
      </w:pPr>
      <w:r w:rsidRPr="00FF20A8">
        <w:rPr>
          <w:rFonts w:ascii="Times New Roman" w:eastAsia="Times New Roman" w:hAnsi="Times New Roman"/>
          <w:sz w:val="28"/>
          <w:szCs w:val="28"/>
        </w:rPr>
        <w:lastRenderedPageBreak/>
        <w:t>Утверждена</w:t>
      </w:r>
    </w:p>
    <w:p w:rsidR="00637299" w:rsidRPr="00FF20A8" w:rsidRDefault="00637299" w:rsidP="006372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</w:rPr>
      </w:pPr>
      <w:r w:rsidRPr="00FF20A8">
        <w:rPr>
          <w:rFonts w:ascii="Times New Roman" w:eastAsia="Times New Roman" w:hAnsi="Times New Roman"/>
          <w:sz w:val="28"/>
          <w:szCs w:val="28"/>
        </w:rPr>
        <w:t>Постановлением администрации</w:t>
      </w:r>
    </w:p>
    <w:p w:rsidR="00637299" w:rsidRPr="00FF20A8" w:rsidRDefault="00637299" w:rsidP="006372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Хатажу</w:t>
      </w:r>
      <w:r w:rsidRPr="00FF20A8">
        <w:rPr>
          <w:rFonts w:ascii="Times New Roman" w:eastAsia="Times New Roman" w:hAnsi="Times New Roman"/>
          <w:sz w:val="28"/>
          <w:szCs w:val="28"/>
        </w:rPr>
        <w:t xml:space="preserve">кайского сельского поселения </w:t>
      </w:r>
    </w:p>
    <w:p w:rsidR="00637299" w:rsidRPr="00BA3FA0" w:rsidRDefault="00637299" w:rsidP="00637299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/>
          <w:bCs/>
          <w:sz w:val="28"/>
          <w:szCs w:val="28"/>
        </w:rPr>
      </w:pPr>
      <w:bookmarkStart w:id="0" w:name="P38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>о</w:t>
      </w:r>
      <w:r w:rsidRPr="00BA3FA0">
        <w:rPr>
          <w:rFonts w:ascii="Times New Roman" w:hAnsi="Times New Roman"/>
          <w:bCs/>
          <w:sz w:val="28"/>
          <w:szCs w:val="28"/>
        </w:rPr>
        <w:t xml:space="preserve">т 24.04.2019 № 13 </w:t>
      </w:r>
    </w:p>
    <w:p w:rsidR="00637299" w:rsidRPr="00FF20A8" w:rsidRDefault="00637299" w:rsidP="00637299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</w:rPr>
      </w:pPr>
      <w:r w:rsidRPr="00FF20A8">
        <w:rPr>
          <w:rFonts w:ascii="Tahoma" w:eastAsia="Times New Roman" w:hAnsi="Tahoma" w:cs="Tahoma"/>
          <w:color w:val="2C2C2C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b/>
          <w:bCs/>
          <w:color w:val="2C2C2C"/>
          <w:sz w:val="28"/>
          <w:szCs w:val="28"/>
        </w:rPr>
        <w:t>МУНИЦИПАЛЬНАЯ ПРОГРАММА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FF20A8">
        <w:rPr>
          <w:rFonts w:ascii="Times New Roman" w:eastAsia="Times New Roman" w:hAnsi="Times New Roman"/>
          <w:b/>
          <w:bCs/>
          <w:color w:val="2C2C2C"/>
          <w:sz w:val="28"/>
          <w:szCs w:val="28"/>
        </w:rPr>
        <w:t>«</w:t>
      </w:r>
      <w:r w:rsidRPr="00FF20A8">
        <w:rPr>
          <w:rFonts w:ascii="Times New Roman" w:eastAsia="Times New Roman" w:hAnsi="Times New Roman"/>
          <w:b/>
          <w:sz w:val="28"/>
          <w:szCs w:val="28"/>
        </w:rPr>
        <w:t>Развитие добровольчества ( волонтерства) на территории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Хатажу</w:t>
      </w:r>
      <w:r w:rsidRPr="00FF20A8">
        <w:rPr>
          <w:rFonts w:ascii="Times New Roman" w:eastAsia="Times New Roman" w:hAnsi="Times New Roman"/>
          <w:b/>
          <w:sz w:val="28"/>
          <w:szCs w:val="28"/>
        </w:rPr>
        <w:t>кайского сельского поселения  на 2019-2021 гг»</w:t>
      </w:r>
    </w:p>
    <w:p w:rsidR="00637299" w:rsidRPr="00FF20A8" w:rsidRDefault="00637299" w:rsidP="00637299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 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b/>
          <w:bCs/>
          <w:color w:val="2C2C2C"/>
          <w:sz w:val="28"/>
          <w:szCs w:val="28"/>
        </w:rPr>
        <w:t>Введение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          Волонтерская деятельность, добровольческая активность молодежи являются важнейшими факторами социального развития общества в таких сферах, как образование, наука, культура, искусство, здравоохранение, охрана окружающей среды и в ряде других.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Содействие развитию и  распространению волонтерства 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 отнесены к числу приоритетных направлений социальной и молодежной политики. Добровольческая деятельность является сферой, дающей простор созидательной инициативе и социальному творчеству студенчества, обеспечивающей важный вклад в достижение целей воспитания  активной гражданской позиции и социальной ответственности молодого человека. 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         Молодежь, активно занимающаяся добровольчеством, получают навыки и умения организации мероприятий и акций, общения с различными категориями населения, что впоследствии делает их более конкурентоспособными на рынке труда.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         Помимо личного развития волонтеры активно помогают в решении социальных проблем общества, занимаются помощью детям – сиротам, ветеранам, профилактикой зависимостей в детской и молодежной среде и пр.</w:t>
      </w:r>
    </w:p>
    <w:p w:rsidR="00637299" w:rsidRPr="00FF20A8" w:rsidRDefault="00637299" w:rsidP="0063729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       </w:t>
      </w:r>
    </w:p>
    <w:p w:rsidR="00637299" w:rsidRPr="00FF20A8" w:rsidRDefault="00637299" w:rsidP="00637299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 </w:t>
      </w:r>
    </w:p>
    <w:p w:rsidR="00637299" w:rsidRPr="00FF20A8" w:rsidRDefault="00637299" w:rsidP="00637299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b/>
          <w:bCs/>
          <w:color w:val="2C2C2C"/>
          <w:sz w:val="28"/>
          <w:szCs w:val="28"/>
        </w:rPr>
        <w:t>Цель программы</w:t>
      </w:r>
    </w:p>
    <w:p w:rsidR="00637299" w:rsidRPr="00FF20A8" w:rsidRDefault="00637299" w:rsidP="00637299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Основной целью является развитие у молодёжи высоких нравственных качеств путём пропа</w:t>
      </w:r>
      <w:r w:rsidRPr="00FF20A8">
        <w:rPr>
          <w:rFonts w:ascii="Times New Roman" w:eastAsia="Times New Roman" w:hAnsi="Times New Roman"/>
          <w:color w:val="2C2C2C"/>
          <w:sz w:val="28"/>
          <w:szCs w:val="28"/>
        </w:rPr>
        <w:softHyphen/>
        <w:t>ганды идей добровольного (волонтерского) труда на благо общества и привлечения студентов к решению социально значимых проблем (через участие в соци</w:t>
      </w:r>
      <w:r w:rsidRPr="00FF20A8">
        <w:rPr>
          <w:rFonts w:ascii="Times New Roman" w:eastAsia="Times New Roman" w:hAnsi="Times New Roman"/>
          <w:color w:val="2C2C2C"/>
          <w:sz w:val="28"/>
          <w:szCs w:val="28"/>
        </w:rPr>
        <w:softHyphen/>
        <w:t>альных,   экологических,   гуманитарных,   культурно-образовательных, просветительских и др. проектах и программах).</w:t>
      </w:r>
    </w:p>
    <w:p w:rsidR="00637299" w:rsidRDefault="00637299" w:rsidP="00637299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 </w:t>
      </w:r>
    </w:p>
    <w:p w:rsidR="00637299" w:rsidRDefault="00637299" w:rsidP="00637299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</w:p>
    <w:p w:rsidR="00637299" w:rsidRPr="00FF20A8" w:rsidRDefault="00637299" w:rsidP="00637299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</w:p>
    <w:p w:rsidR="00637299" w:rsidRPr="00FF20A8" w:rsidRDefault="00637299" w:rsidP="00637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b/>
          <w:bCs/>
          <w:color w:val="2C2C2C"/>
          <w:sz w:val="28"/>
          <w:szCs w:val="28"/>
        </w:rPr>
        <w:lastRenderedPageBreak/>
        <w:t>Основные задачи программы</w:t>
      </w:r>
    </w:p>
    <w:p w:rsidR="00637299" w:rsidRPr="00FF20A8" w:rsidRDefault="00637299" w:rsidP="00637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 xml:space="preserve">1. Поддержание действующих волонтерских инициатив молодежи на территории </w:t>
      </w:r>
      <w:r>
        <w:rPr>
          <w:rFonts w:ascii="Times New Roman" w:eastAsia="Times New Roman" w:hAnsi="Times New Roman"/>
          <w:color w:val="2C2C2C"/>
          <w:sz w:val="28"/>
          <w:szCs w:val="28"/>
        </w:rPr>
        <w:t>Хатажу</w:t>
      </w: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кайского сельского поселения.</w:t>
      </w:r>
    </w:p>
    <w:p w:rsidR="00637299" w:rsidRPr="00FF20A8" w:rsidRDefault="00637299" w:rsidP="00637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2. Создание волонтерских отрядов  по  новым  направлениям деятельности.</w:t>
      </w:r>
    </w:p>
    <w:p w:rsidR="00637299" w:rsidRPr="00FF20A8" w:rsidRDefault="00637299" w:rsidP="00637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3. Широкое информирование о возможностях волонтерской деятельности, вовлечение молодежи в добровольческое движение.</w:t>
      </w:r>
    </w:p>
    <w:p w:rsidR="00637299" w:rsidRPr="00FF20A8" w:rsidRDefault="00637299" w:rsidP="00637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 xml:space="preserve">4. Развитие взаимосвязей волонтерского движения молодежи </w:t>
      </w:r>
      <w:r>
        <w:rPr>
          <w:rFonts w:ascii="Times New Roman" w:eastAsia="Times New Roman" w:hAnsi="Times New Roman"/>
          <w:color w:val="2C2C2C"/>
          <w:sz w:val="28"/>
          <w:szCs w:val="28"/>
        </w:rPr>
        <w:t>Хатажу</w:t>
      </w: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кайского сельского поселения с благополучателями (социальными учреждениями, отдельными категориями нуждающихся в помощи лиц и пр.), благотворительными фондами и иными организациям, нуждающимися в поддержке волонтеров.</w:t>
      </w:r>
    </w:p>
    <w:p w:rsidR="00637299" w:rsidRPr="00FF20A8" w:rsidRDefault="00637299" w:rsidP="00637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 xml:space="preserve">5. Создание нормативно-правовой базы для формирования и организации работы молодежного волонтерского движения на территории </w:t>
      </w:r>
      <w:r>
        <w:rPr>
          <w:rFonts w:ascii="Times New Roman" w:eastAsia="Times New Roman" w:hAnsi="Times New Roman"/>
          <w:color w:val="2C2C2C"/>
          <w:sz w:val="28"/>
          <w:szCs w:val="28"/>
        </w:rPr>
        <w:t>Хатажу</w:t>
      </w: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кайского сельского поселения.</w:t>
      </w:r>
    </w:p>
    <w:p w:rsidR="00637299" w:rsidRPr="00FF20A8" w:rsidRDefault="00637299" w:rsidP="00637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6. Выработка методов стимулирования и развития деятельности волонтерского движения, поощрения лучших участников добровольцев.</w:t>
      </w:r>
    </w:p>
    <w:p w:rsidR="00637299" w:rsidRPr="00FF20A8" w:rsidRDefault="00637299" w:rsidP="00637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7. Повышение уровня подготовки волонтеров по видам деятельности и качества проводимых ими мероприятий.</w:t>
      </w:r>
    </w:p>
    <w:p w:rsidR="00637299" w:rsidRPr="00FF20A8" w:rsidRDefault="00637299" w:rsidP="00637299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 </w:t>
      </w:r>
    </w:p>
    <w:p w:rsidR="00637299" w:rsidRPr="00FF20A8" w:rsidRDefault="00637299" w:rsidP="00637299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b/>
          <w:bCs/>
          <w:color w:val="2C2C2C"/>
          <w:sz w:val="28"/>
          <w:szCs w:val="28"/>
        </w:rPr>
        <w:t>Срок реализации программы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Программа будет реализована в течение 2019-2021 годов в два этапа.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I этап -  2019- 2020 год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II этап – 2020- 2021 год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         На первом этапе предусматривается: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* разработка организационных основ реализации программы;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* установление контактов с заинтересованными организациями;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*  разработка методических пособий, информационных брошюр для организаторов, участников  молодежного волонтерского движения;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На втором этапе  предполагается реализация основных мероприятий программы согласно плану основных мероприятий.</w:t>
      </w:r>
    </w:p>
    <w:p w:rsidR="00637299" w:rsidRPr="00FF20A8" w:rsidRDefault="00637299" w:rsidP="00637299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  </w:t>
      </w:r>
    </w:p>
    <w:p w:rsidR="00637299" w:rsidRPr="00FF20A8" w:rsidRDefault="00637299" w:rsidP="00637299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b/>
          <w:bCs/>
          <w:color w:val="2C2C2C"/>
          <w:sz w:val="28"/>
          <w:szCs w:val="28"/>
        </w:rPr>
        <w:t>Формы реализации программы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 xml:space="preserve"> Для организации и  развития волонтерского движения на территории </w:t>
      </w:r>
      <w:r>
        <w:rPr>
          <w:rFonts w:ascii="Times New Roman" w:eastAsia="Times New Roman" w:hAnsi="Times New Roman"/>
          <w:color w:val="2C2C2C"/>
          <w:sz w:val="28"/>
          <w:szCs w:val="28"/>
        </w:rPr>
        <w:t>Хатажу</w:t>
      </w: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кайского сельского поселения используются три основные группы форм: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bCs/>
          <w:iCs/>
          <w:color w:val="2C2C2C"/>
          <w:sz w:val="28"/>
          <w:szCs w:val="28"/>
        </w:rPr>
        <w:t>1) работа волонтеров с социально-незащищенными группами населения: детьми-сиротами, инвалидами, престарелыми.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bCs/>
          <w:iCs/>
          <w:color w:val="2C2C2C"/>
          <w:sz w:val="28"/>
          <w:szCs w:val="28"/>
        </w:rPr>
        <w:t>2) гражданско-патриотическое: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         - помощь ветеранам ВОВ;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         - организация торжественных мероприятий, приуроченных ко дню Победы;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bCs/>
          <w:iCs/>
          <w:color w:val="2C2C2C"/>
          <w:sz w:val="28"/>
          <w:szCs w:val="28"/>
        </w:rPr>
        <w:t>3) здоровый образ жизни, профилактика социально-негативных явлений: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lastRenderedPageBreak/>
        <w:t>         - организация пропагандистских акций, направленных на борьбу с наркоманией, табачной зависимостью, алкоголизмом, распространением ВИЧ/СПИДа;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         - организация акций по сбору донорской крови и плазмы;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         - организация культурно - и  спортивно-массовых мероприятий профилактической направленности;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 xml:space="preserve">         - организация досуга молодежи на территории </w:t>
      </w:r>
      <w:r>
        <w:rPr>
          <w:rFonts w:ascii="Times New Roman" w:eastAsia="Times New Roman" w:hAnsi="Times New Roman"/>
          <w:color w:val="2C2C2C"/>
          <w:sz w:val="28"/>
          <w:szCs w:val="28"/>
        </w:rPr>
        <w:t>Хатажу</w:t>
      </w: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кайского сельского поселения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  </w:t>
      </w:r>
    </w:p>
    <w:p w:rsidR="00637299" w:rsidRPr="00FF20A8" w:rsidRDefault="00637299" w:rsidP="00637299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b/>
          <w:bCs/>
          <w:color w:val="2C2C2C"/>
          <w:sz w:val="28"/>
          <w:szCs w:val="28"/>
        </w:rPr>
        <w:t>Основные мероприятия, направленные на реализацию программы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- Проведение обучающих семинаров и тренингов для волонтеров - организаторов профилактических мероприятий;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-  Участие  волонтёров в слетах, круглых столах;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- Реализация проекта «Осуществи мечту» (сбор новогодних подарков для детей-сирот);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- Организация празднования Дня пожилого человека.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- Участие в районных и муниципальных  мероприятиях, а также содействие благотворительным фондам  в работе в социальных учреждениях</w:t>
      </w:r>
    </w:p>
    <w:p w:rsidR="00637299" w:rsidRPr="00FF20A8" w:rsidRDefault="00637299" w:rsidP="00637299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  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b/>
          <w:bCs/>
          <w:color w:val="2C2C2C"/>
          <w:sz w:val="28"/>
          <w:szCs w:val="28"/>
        </w:rPr>
        <w:t>Мероприятия по развитию волонтерского движения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3"/>
        <w:gridCol w:w="2202"/>
      </w:tblGrid>
      <w:tr w:rsidR="00637299" w:rsidRPr="00FF20A8" w:rsidTr="00915A87">
        <w:trPr>
          <w:jc w:val="center"/>
        </w:trPr>
        <w:tc>
          <w:tcPr>
            <w:tcW w:w="9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Организационно-методическое обеспечение волонтерской деятельности</w:t>
            </w:r>
          </w:p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637299" w:rsidRPr="00FF20A8" w:rsidTr="00915A87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Разработка и изготовление имиджевой атрибутики  волонтерского движения.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систематически</w:t>
            </w:r>
          </w:p>
        </w:tc>
      </w:tr>
      <w:tr w:rsidR="00637299" w:rsidRPr="00FF20A8" w:rsidTr="00915A87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и проведение встреч с молодежью, с целью информирования их о деятельности волонтерского движения на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Хатажу</w:t>
            </w: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кайского сельского поселения.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систематически</w:t>
            </w:r>
          </w:p>
        </w:tc>
      </w:tr>
      <w:tr w:rsidR="00637299" w:rsidRPr="00FF20A8" w:rsidTr="00915A87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Организация участия  волонтёров в Слетах, круглых столах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637299" w:rsidRPr="00FF20A8" w:rsidTr="00915A87">
        <w:trPr>
          <w:jc w:val="center"/>
        </w:trPr>
        <w:tc>
          <w:tcPr>
            <w:tcW w:w="9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Развитие  информирования молодежи о деятельности волонтерского движения</w:t>
            </w:r>
          </w:p>
        </w:tc>
      </w:tr>
      <w:tr w:rsidR="00637299" w:rsidRPr="00FF20A8" w:rsidTr="00915A87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 xml:space="preserve">Освещение работы молодежного волонтерского движения на территории  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Хатажу</w:t>
            </w: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кайского сельского поселения  в районной газете «Заря»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системати</w:t>
            </w: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softHyphen/>
              <w:t>чески</w:t>
            </w:r>
          </w:p>
        </w:tc>
      </w:tr>
      <w:tr w:rsidR="00637299" w:rsidRPr="00FF20A8" w:rsidTr="00915A87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Разработка и создание тематических стендов, наглядной агита</w:t>
            </w: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softHyphen/>
              <w:t>ции по привлечению молодежи  в волонтерские отряды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637299" w:rsidRPr="00FF20A8" w:rsidTr="00915A87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Мониторинг молодежной среды, привлечение внимания молодежи  к актуальным проблемам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системати</w:t>
            </w: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softHyphen/>
              <w:t>чески</w:t>
            </w:r>
          </w:p>
        </w:tc>
      </w:tr>
      <w:tr w:rsidR="00637299" w:rsidRPr="00FF20A8" w:rsidTr="00915A87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Взаимообмен информацией и практикой работы с другими волонтерскими отрядами и   организациями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637299" w:rsidRPr="00FF20A8" w:rsidTr="00915A87">
        <w:trPr>
          <w:jc w:val="center"/>
        </w:trPr>
        <w:tc>
          <w:tcPr>
            <w:tcW w:w="9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Работа  с социально-незащищенными слоями населения</w:t>
            </w:r>
          </w:p>
        </w:tc>
      </w:tr>
      <w:tr w:rsidR="00637299" w:rsidRPr="00FF20A8" w:rsidTr="00915A87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Реализация проекта «Осуществи мечту» (сбор новогодних подарков для детей-сирот), проведение акции «Первоклассник», для малообеспеченных детей.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637299" w:rsidRPr="00FF20A8" w:rsidTr="00915A87">
        <w:trPr>
          <w:jc w:val="center"/>
        </w:trPr>
        <w:tc>
          <w:tcPr>
            <w:tcW w:w="9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Формирование здорового образа жизни. Организация работы по первичной профилактике зависимостей среди молодежи.</w:t>
            </w:r>
          </w:p>
        </w:tc>
      </w:tr>
      <w:tr w:rsidR="00637299" w:rsidRPr="00FF20A8" w:rsidTr="00915A87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Проведение мероприятий, приуроченных к Международному дню борьбы с наркоманией и наркобизнесом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июнь</w:t>
            </w:r>
          </w:p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37299" w:rsidRPr="00FF20A8" w:rsidTr="00915A87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Проведение мероприятий, приуроченных к Всемирному дню не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курения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третий четверг ноября</w:t>
            </w:r>
          </w:p>
        </w:tc>
      </w:tr>
      <w:tr w:rsidR="00637299" w:rsidRPr="00FF20A8" w:rsidTr="00915A87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Проведение мероприятий, приуроченных к Всемирному дню борьбы со СПИДом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1 декабря</w:t>
            </w:r>
          </w:p>
        </w:tc>
      </w:tr>
      <w:tr w:rsidR="00637299" w:rsidRPr="00FF20A8" w:rsidTr="00915A87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Агитация участия молодежи  в спортивно-оздоровительных и культурно-массовых мероприятиях СДК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637299" w:rsidRPr="00FF20A8" w:rsidTr="00915A87">
        <w:trPr>
          <w:jc w:val="center"/>
        </w:trPr>
        <w:tc>
          <w:tcPr>
            <w:tcW w:w="9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Гражданско-патриотическое направление</w:t>
            </w:r>
          </w:p>
        </w:tc>
      </w:tr>
      <w:tr w:rsidR="00637299" w:rsidRPr="00FF20A8" w:rsidTr="00915A87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Создание и поддержание стендов ветеранов ВОВ, труда и тружеников тыла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февраль-май  </w:t>
            </w:r>
          </w:p>
        </w:tc>
      </w:tr>
      <w:tr w:rsidR="00637299" w:rsidRPr="00FF20A8" w:rsidTr="00915A87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Агитация участия школьников в Военно-патриотическом соревновании   «Равнение на Победу»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  апрель</w:t>
            </w:r>
          </w:p>
        </w:tc>
      </w:tr>
      <w:tr w:rsidR="00637299" w:rsidRPr="00FF20A8" w:rsidTr="00915A87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Участие в мероприятиях, посвященных празднованию Победы в ВОВ</w:t>
            </w:r>
          </w:p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- Посадка деревьев-яблонь, создание Аллеи Памяти</w:t>
            </w:r>
          </w:p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- Раздача ленточек «Чтобы помнили»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37299" w:rsidRPr="00FF20A8" w:rsidTr="00915A87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Чествование ветеранов Великой Отечественной войны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май </w:t>
            </w:r>
          </w:p>
        </w:tc>
      </w:tr>
      <w:tr w:rsidR="00637299" w:rsidRPr="00FF20A8" w:rsidTr="00915A87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Объезд по домам ветеранов с поздравлениями и вручение па</w:t>
            </w: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softHyphen/>
              <w:t>мятных подарков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99" w:rsidRPr="00FF20A8" w:rsidRDefault="00637299" w:rsidP="00915A8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A8">
              <w:rPr>
                <w:rFonts w:ascii="Times New Roman" w:eastAsia="Times New Roman" w:hAnsi="Times New Roman"/>
                <w:sz w:val="28"/>
                <w:szCs w:val="28"/>
              </w:rPr>
              <w:t> май</w:t>
            </w:r>
          </w:p>
        </w:tc>
      </w:tr>
    </w:tbl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</w:p>
    <w:p w:rsidR="00637299" w:rsidRPr="00FF20A8" w:rsidRDefault="00637299" w:rsidP="00637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 </w:t>
      </w:r>
      <w:r w:rsidRPr="00FF20A8">
        <w:rPr>
          <w:rFonts w:ascii="Times New Roman" w:eastAsia="Times New Roman" w:hAnsi="Times New Roman"/>
          <w:b/>
          <w:bCs/>
          <w:color w:val="2C2C2C"/>
          <w:sz w:val="28"/>
          <w:szCs w:val="28"/>
        </w:rPr>
        <w:t>Ожидаемые результаты программы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 </w:t>
      </w: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ab/>
        <w:t>Основной результат работы - формирование в ходе деятельности более ответственной, адаптированной, здоровой личности.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Владеть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вероятность приобщения к  курению, алкоголизму: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lastRenderedPageBreak/>
        <w:t>- увеличение количества детей и подростков, вовлеченных в волонтерские отряды и проведение    альтернативных мероприятий;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- привлечение детей и подростков к общественно значимой деятельности и уменьшение количества несовершеннолетних, состоящих на внутри</w:t>
      </w:r>
      <w:r>
        <w:rPr>
          <w:rFonts w:ascii="Times New Roman" w:eastAsia="Times New Roman" w:hAnsi="Times New Roman"/>
          <w:color w:val="2C2C2C"/>
          <w:sz w:val="28"/>
          <w:szCs w:val="28"/>
        </w:rPr>
        <w:t xml:space="preserve"> </w:t>
      </w: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школьном  учете и учете в КДН;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- создание модели детского и родительского волонтерского движения внутри школы и вне ее; уметь общаться с учащимися и взрослыми, владеть нормами и правилами уважительного отношения.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Участвовать в акциях по здоровому образу жизни организуемых школой, районом, домом культуры.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Волонтёр - это доброволец, разговаривающий на языке юной аудитории, вызывающий доверие и интерес к себе.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Волонтёрство (по пропаганде ЗОЖ) - это доступный, массовый способ профилактики вредных привычек и асоциального поведения в обществе.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Реализация программы позволит: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- приобрести позитивный опыт социального взросления и социальной ответственности.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- обеспечить занятость молодежи во внеурочное время и отвлечь их тем самым от вредных привычек, прежде всего, от употребления наркотиков, алкоголя.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- привлечь к работе по военно-патриотическому воспитанию средства массовой информации.</w:t>
      </w:r>
    </w:p>
    <w:p w:rsidR="00637299" w:rsidRPr="00FF20A8" w:rsidRDefault="00637299" w:rsidP="0063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</w:rPr>
      </w:pPr>
      <w:r w:rsidRPr="00FF20A8">
        <w:rPr>
          <w:rFonts w:ascii="Times New Roman" w:eastAsia="Times New Roman" w:hAnsi="Times New Roman"/>
          <w:color w:val="2C2C2C"/>
          <w:sz w:val="28"/>
          <w:szCs w:val="28"/>
        </w:rPr>
        <w:t>- сохранить и укрепить человеческие ценности.</w:t>
      </w:r>
    </w:p>
    <w:p w:rsidR="00637299" w:rsidRPr="00FF20A8" w:rsidRDefault="00637299" w:rsidP="0063729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37299" w:rsidRPr="00FF20A8" w:rsidRDefault="00637299" w:rsidP="00637299">
      <w:pPr>
        <w:tabs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F20A8">
        <w:rPr>
          <w:rFonts w:ascii="Times New Roman" w:hAnsi="Times New Roman"/>
          <w:b/>
          <w:bCs/>
          <w:sz w:val="28"/>
          <w:szCs w:val="28"/>
        </w:rPr>
        <w:tab/>
        <w:t>Объёмы и источники финансирования</w:t>
      </w:r>
    </w:p>
    <w:p w:rsidR="00637299" w:rsidRPr="00FF20A8" w:rsidRDefault="00637299" w:rsidP="0063729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37299" w:rsidRPr="00FF20A8" w:rsidRDefault="00637299" w:rsidP="0063729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F20A8">
        <w:rPr>
          <w:rFonts w:ascii="Times New Roman" w:eastAsia="Times New Roman" w:hAnsi="Times New Roman"/>
          <w:sz w:val="28"/>
          <w:szCs w:val="28"/>
        </w:rPr>
        <w:t>Принятие  настоящей Программы не потребует расходов местного бюджета.</w:t>
      </w:r>
    </w:p>
    <w:p w:rsidR="00637299" w:rsidRPr="00FF20A8" w:rsidRDefault="00637299" w:rsidP="00637299">
      <w:pPr>
        <w:rPr>
          <w:sz w:val="28"/>
          <w:szCs w:val="28"/>
        </w:rPr>
      </w:pPr>
    </w:p>
    <w:p w:rsidR="00637299" w:rsidRDefault="00637299" w:rsidP="00637299">
      <w:pPr>
        <w:rPr>
          <w:sz w:val="28"/>
          <w:szCs w:val="28"/>
        </w:rPr>
      </w:pPr>
    </w:p>
    <w:p w:rsidR="00637299" w:rsidRDefault="00637299" w:rsidP="00637299">
      <w:pPr>
        <w:rPr>
          <w:sz w:val="28"/>
          <w:szCs w:val="28"/>
        </w:rPr>
      </w:pPr>
    </w:p>
    <w:p w:rsidR="00637299" w:rsidRDefault="00637299" w:rsidP="00637299">
      <w:pPr>
        <w:rPr>
          <w:sz w:val="28"/>
          <w:szCs w:val="28"/>
        </w:rPr>
      </w:pPr>
    </w:p>
    <w:p w:rsidR="00637299" w:rsidRDefault="00637299" w:rsidP="00637299">
      <w:pPr>
        <w:rPr>
          <w:sz w:val="28"/>
          <w:szCs w:val="28"/>
        </w:rPr>
      </w:pPr>
    </w:p>
    <w:p w:rsidR="00637299" w:rsidRDefault="00637299" w:rsidP="00637299">
      <w:pPr>
        <w:rPr>
          <w:sz w:val="28"/>
          <w:szCs w:val="28"/>
        </w:rPr>
      </w:pPr>
    </w:p>
    <w:p w:rsidR="00637299" w:rsidRDefault="00637299" w:rsidP="00637299">
      <w:pPr>
        <w:rPr>
          <w:sz w:val="28"/>
          <w:szCs w:val="28"/>
        </w:rPr>
      </w:pPr>
    </w:p>
    <w:p w:rsidR="00637299" w:rsidRDefault="00637299" w:rsidP="00637299">
      <w:pPr>
        <w:rPr>
          <w:sz w:val="28"/>
          <w:szCs w:val="28"/>
        </w:rPr>
      </w:pPr>
    </w:p>
    <w:p w:rsidR="00637299" w:rsidRPr="00FF20A8" w:rsidRDefault="00637299" w:rsidP="00637299">
      <w:pPr>
        <w:rPr>
          <w:sz w:val="28"/>
          <w:szCs w:val="28"/>
        </w:rPr>
      </w:pPr>
    </w:p>
    <w:p w:rsidR="00992860" w:rsidRDefault="00992860">
      <w:bookmarkStart w:id="1" w:name="_GoBack"/>
      <w:bookmarkEnd w:id="1"/>
    </w:p>
    <w:p w:rsidR="00B01FC7" w:rsidRDefault="00B01FC7"/>
    <w:p w:rsidR="005B7DEB" w:rsidRDefault="005B7DEB">
      <w:pPr>
        <w:rPr>
          <w:rFonts w:ascii="Times New Roman" w:eastAsia="Arial Unicode MS" w:hAnsi="Times New Roman" w:cs="Times New Roman"/>
          <w:b/>
          <w:i/>
          <w:sz w:val="24"/>
          <w:szCs w:val="20"/>
          <w:lang w:eastAsia="en-US"/>
        </w:rPr>
      </w:pPr>
    </w:p>
    <w:p w:rsidR="00A7569E" w:rsidRDefault="00A7569E" w:rsidP="00756B23">
      <w:pPr>
        <w:widowControl w:val="0"/>
        <w:autoSpaceDE w:val="0"/>
        <w:autoSpaceDN w:val="0"/>
        <w:adjustRightInd w:val="0"/>
        <w:spacing w:after="0" w:line="240" w:lineRule="auto"/>
        <w:ind w:firstLine="93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</w:p>
    <w:p w:rsidR="00756B23" w:rsidRDefault="00756B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569E" w:rsidRDefault="00A7569E"/>
    <w:sectPr w:rsidR="00A7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0267_"/>
      </v:shape>
    </w:pict>
  </w:numPicBullet>
  <w:abstractNum w:abstractNumId="0" w15:restartNumberingAfterBreak="0">
    <w:nsid w:val="102B6490"/>
    <w:multiLevelType w:val="hybridMultilevel"/>
    <w:tmpl w:val="486E09F4"/>
    <w:lvl w:ilvl="0" w:tplc="9E98A6E6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92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F1527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6348B"/>
    <w:multiLevelType w:val="hybridMultilevel"/>
    <w:tmpl w:val="DFCACA74"/>
    <w:lvl w:ilvl="0" w:tplc="AF40CE6E">
      <w:start w:val="1"/>
      <w:numFmt w:val="decimal"/>
      <w:pStyle w:val="1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3D065CA"/>
    <w:multiLevelType w:val="hybridMultilevel"/>
    <w:tmpl w:val="5FFEFD5E"/>
    <w:lvl w:ilvl="0" w:tplc="9E98A6E6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6F3592F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451AC4"/>
    <w:multiLevelType w:val="hybridMultilevel"/>
    <w:tmpl w:val="D9D4122E"/>
    <w:lvl w:ilvl="0" w:tplc="CF4634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525AE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D77D7"/>
    <w:multiLevelType w:val="hybridMultilevel"/>
    <w:tmpl w:val="290E8A30"/>
    <w:lvl w:ilvl="0" w:tplc="E0FA76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A06A55"/>
    <w:multiLevelType w:val="hybridMultilevel"/>
    <w:tmpl w:val="A274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A0D1A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1E22D4"/>
    <w:multiLevelType w:val="hybridMultilevel"/>
    <w:tmpl w:val="3EE6832A"/>
    <w:lvl w:ilvl="0" w:tplc="D9623D1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350E25"/>
    <w:multiLevelType w:val="hybridMultilevel"/>
    <w:tmpl w:val="C48CEA4E"/>
    <w:lvl w:ilvl="0" w:tplc="9E98A6E6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78E12BE9"/>
    <w:multiLevelType w:val="hybridMultilevel"/>
    <w:tmpl w:val="9ED03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C535F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</w:num>
  <w:num w:numId="4">
    <w:abstractNumId w:val="2"/>
  </w:num>
  <w:num w:numId="5">
    <w:abstractNumId w:val="8"/>
  </w:num>
  <w:num w:numId="6">
    <w:abstractNumId w:val="0"/>
  </w:num>
  <w:num w:numId="7">
    <w:abstractNumId w:val="13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27"/>
    <w:rsid w:val="001118B5"/>
    <w:rsid w:val="00320430"/>
    <w:rsid w:val="00473A6F"/>
    <w:rsid w:val="005B7DEB"/>
    <w:rsid w:val="00637299"/>
    <w:rsid w:val="00724D13"/>
    <w:rsid w:val="00741627"/>
    <w:rsid w:val="00756B23"/>
    <w:rsid w:val="007D7989"/>
    <w:rsid w:val="008C779B"/>
    <w:rsid w:val="00992860"/>
    <w:rsid w:val="00A40715"/>
    <w:rsid w:val="00A7569E"/>
    <w:rsid w:val="00AB73D8"/>
    <w:rsid w:val="00B01FC7"/>
    <w:rsid w:val="00C6120D"/>
    <w:rsid w:val="00F17531"/>
    <w:rsid w:val="00F54CE2"/>
    <w:rsid w:val="00F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B705"/>
  <w15:chartTrackingRefBased/>
  <w15:docId w15:val="{E2F47ED9-7460-47E0-A012-228A6C8D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6CF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C61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B26C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756B23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56B2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B26CF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paragraph" w:styleId="6">
    <w:name w:val="heading 6"/>
    <w:basedOn w:val="a"/>
    <w:next w:val="a"/>
    <w:link w:val="60"/>
    <w:qFormat/>
    <w:rsid w:val="00756B2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756B23"/>
    <w:pPr>
      <w:keepNext/>
      <w:spacing w:after="0" w:line="240" w:lineRule="auto"/>
      <w:ind w:hanging="228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FB26CF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26CF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B26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FB26CF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FB26CF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B26C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12">
    <w:name w:val="p12"/>
    <w:basedOn w:val="a"/>
    <w:rsid w:val="00FB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7D798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Normal (Web)"/>
    <w:basedOn w:val="a"/>
    <w:rsid w:val="0072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724D13"/>
    <w:rPr>
      <w:rFonts w:cs="Times New Roman"/>
      <w:b/>
      <w:bCs/>
    </w:rPr>
  </w:style>
  <w:style w:type="character" w:styleId="aa">
    <w:name w:val="Hyperlink"/>
    <w:basedOn w:val="a0"/>
    <w:rsid w:val="00724D13"/>
    <w:rPr>
      <w:color w:val="0000FF"/>
      <w:u w:val="single"/>
    </w:rPr>
  </w:style>
  <w:style w:type="character" w:customStyle="1" w:styleId="11">
    <w:name w:val="Заголовок 1 Знак"/>
    <w:basedOn w:val="a0"/>
    <w:link w:val="10"/>
    <w:rsid w:val="00C612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56B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56B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56B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756B2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5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6B23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56B23"/>
  </w:style>
  <w:style w:type="character" w:customStyle="1" w:styleId="FontStyle35">
    <w:name w:val="Font Style35"/>
    <w:rsid w:val="00756B23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rsid w:val="00756B23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756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Прижатый влево"/>
    <w:basedOn w:val="a"/>
    <w:next w:val="a"/>
    <w:rsid w:val="00756B23"/>
    <w:pPr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">
    <w:name w:val="заголовок 2"/>
    <w:basedOn w:val="a"/>
    <w:next w:val="a"/>
    <w:rsid w:val="00756B23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756B2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756B2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756B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0">
    <w:name w:val="Таблицы (моноширинный)"/>
    <w:basedOn w:val="a"/>
    <w:next w:val="a"/>
    <w:rsid w:val="00756B23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1">
    <w:name w:val="Текст (справка)"/>
    <w:basedOn w:val="a"/>
    <w:next w:val="a"/>
    <w:rsid w:val="00756B23"/>
    <w:pPr>
      <w:widowControl w:val="0"/>
      <w:autoSpaceDE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3">
    <w:name w:val="Обычный1"/>
    <w:rsid w:val="00756B23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HTML">
    <w:name w:val="HTML Preformatted"/>
    <w:basedOn w:val="a"/>
    <w:link w:val="HTML0"/>
    <w:rsid w:val="00756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56B23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af2">
    <w:name w:val="Готовый"/>
    <w:basedOn w:val="13"/>
    <w:rsid w:val="00756B2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13"/>
    <w:rsid w:val="00756B23"/>
    <w:pPr>
      <w:spacing w:after="120"/>
      <w:jc w:val="both"/>
    </w:pPr>
    <w:rPr>
      <w:rFonts w:ascii="Peterburg" w:hAnsi="Peterburg"/>
    </w:rPr>
  </w:style>
  <w:style w:type="paragraph" w:customStyle="1" w:styleId="14">
    <w:name w:val="марк список 1"/>
    <w:basedOn w:val="a"/>
    <w:rsid w:val="00756B23"/>
    <w:pPr>
      <w:tabs>
        <w:tab w:val="left" w:pos="360"/>
      </w:tabs>
      <w:spacing w:before="120" w:after="120"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Нумерованный Список"/>
    <w:basedOn w:val="a"/>
    <w:rsid w:val="00756B2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ум список 1"/>
    <w:basedOn w:val="14"/>
    <w:rsid w:val="00756B23"/>
    <w:pPr>
      <w:numPr>
        <w:numId w:val="12"/>
      </w:numPr>
      <w:spacing w:line="240" w:lineRule="auto"/>
      <w:ind w:left="-720" w:firstLine="0"/>
      <w:textAlignment w:val="auto"/>
    </w:pPr>
  </w:style>
  <w:style w:type="paragraph" w:customStyle="1" w:styleId="211">
    <w:name w:val="Основной текст с отступом 21"/>
    <w:basedOn w:val="a"/>
    <w:rsid w:val="00756B23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756B23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756B23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756B23"/>
    <w:pPr>
      <w:widowControl w:val="0"/>
      <w:autoSpaceDE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756B23"/>
    <w:pPr>
      <w:jc w:val="center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14">
    <w:name w:val="Style14"/>
    <w:basedOn w:val="a"/>
    <w:rsid w:val="00756B23"/>
    <w:pPr>
      <w:spacing w:line="322" w:lineRule="exact"/>
      <w:ind w:firstLine="1022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29">
    <w:name w:val="Style29"/>
    <w:basedOn w:val="a"/>
    <w:rsid w:val="00756B23"/>
    <w:pPr>
      <w:spacing w:line="322" w:lineRule="exact"/>
      <w:ind w:hanging="24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30">
    <w:name w:val="Style30"/>
    <w:basedOn w:val="a"/>
    <w:rsid w:val="00756B23"/>
    <w:rPr>
      <w:rFonts w:ascii="Calibri" w:eastAsia="Times New Roman" w:hAnsi="Calibri" w:cs="Times New Roman"/>
      <w:lang w:val="en-US" w:eastAsia="en-US" w:bidi="en-US"/>
    </w:rPr>
  </w:style>
  <w:style w:type="character" w:styleId="af4">
    <w:name w:val="Emphasis"/>
    <w:uiPriority w:val="20"/>
    <w:qFormat/>
    <w:rsid w:val="00756B23"/>
    <w:rPr>
      <w:i/>
      <w:iCs/>
    </w:rPr>
  </w:style>
  <w:style w:type="paragraph" w:styleId="af5">
    <w:name w:val="Body Text First Indent"/>
    <w:basedOn w:val="ad"/>
    <w:link w:val="af6"/>
    <w:unhideWhenUsed/>
    <w:rsid w:val="00756B23"/>
    <w:pPr>
      <w:autoSpaceDE/>
      <w:spacing w:after="120"/>
      <w:ind w:firstLine="210"/>
      <w:jc w:val="left"/>
    </w:pPr>
    <w:rPr>
      <w:lang w:eastAsia="ru-RU"/>
    </w:rPr>
  </w:style>
  <w:style w:type="character" w:customStyle="1" w:styleId="af6">
    <w:name w:val="Красная строка Знак"/>
    <w:basedOn w:val="ae"/>
    <w:link w:val="af5"/>
    <w:rsid w:val="00756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Arial" w:eastAsia="Times New Roman" w:hAnsi="Arial" w:cs="Arial"/>
      <w:sz w:val="20"/>
      <w:szCs w:val="20"/>
    </w:rPr>
  </w:style>
  <w:style w:type="paragraph" w:styleId="22">
    <w:name w:val="List 2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  <w:style w:type="paragraph" w:styleId="32">
    <w:name w:val="List 3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eastAsia="Times New Roman" w:hAnsi="Arial" w:cs="Arial"/>
      <w:sz w:val="20"/>
      <w:szCs w:val="20"/>
    </w:rPr>
  </w:style>
  <w:style w:type="paragraph" w:styleId="41">
    <w:name w:val="List 4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Arial" w:eastAsia="Times New Roman" w:hAnsi="Arial" w:cs="Arial"/>
      <w:sz w:val="20"/>
      <w:szCs w:val="20"/>
    </w:rPr>
  </w:style>
  <w:style w:type="paragraph" w:styleId="51">
    <w:name w:val="List 5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1415" w:hanging="283"/>
    </w:pPr>
    <w:rPr>
      <w:rFonts w:ascii="Arial" w:eastAsia="Times New Roman" w:hAnsi="Arial" w:cs="Arial"/>
      <w:sz w:val="20"/>
      <w:szCs w:val="20"/>
    </w:rPr>
  </w:style>
  <w:style w:type="paragraph" w:styleId="af8">
    <w:name w:val="List Continue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23">
    <w:name w:val="List Continue 2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566"/>
    </w:pPr>
    <w:rPr>
      <w:rFonts w:ascii="Arial" w:eastAsia="Times New Roman" w:hAnsi="Arial" w:cs="Arial"/>
      <w:sz w:val="20"/>
      <w:szCs w:val="20"/>
    </w:rPr>
  </w:style>
  <w:style w:type="paragraph" w:styleId="33">
    <w:name w:val="List Continue 3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849"/>
    </w:pPr>
    <w:rPr>
      <w:rFonts w:ascii="Arial" w:eastAsia="Times New Roman" w:hAnsi="Arial" w:cs="Arial"/>
      <w:sz w:val="20"/>
      <w:szCs w:val="20"/>
    </w:rPr>
  </w:style>
  <w:style w:type="paragraph" w:styleId="af9">
    <w:name w:val="header"/>
    <w:basedOn w:val="a"/>
    <w:link w:val="afa"/>
    <w:rsid w:val="00756B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a">
    <w:name w:val="Верхний колонтитул Знак"/>
    <w:basedOn w:val="a0"/>
    <w:link w:val="af9"/>
    <w:rsid w:val="00756B23"/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756B23"/>
  </w:style>
  <w:style w:type="paragraph" w:styleId="afc">
    <w:name w:val="footer"/>
    <w:basedOn w:val="a"/>
    <w:link w:val="afd"/>
    <w:rsid w:val="00756B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d">
    <w:name w:val="Нижний колонтитул Знак"/>
    <w:basedOn w:val="a0"/>
    <w:link w:val="afc"/>
    <w:rsid w:val="00756B23"/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Indent 3"/>
    <w:basedOn w:val="a"/>
    <w:link w:val="35"/>
    <w:rsid w:val="00756B2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56B23"/>
    <w:rPr>
      <w:rFonts w:ascii="Arial" w:eastAsia="Times New Roman" w:hAnsi="Arial" w:cs="Arial"/>
      <w:sz w:val="16"/>
      <w:szCs w:val="16"/>
      <w:lang w:eastAsia="ru-RU"/>
    </w:rPr>
  </w:style>
  <w:style w:type="paragraph" w:styleId="24">
    <w:name w:val="Body Text 2"/>
    <w:basedOn w:val="a"/>
    <w:link w:val="25"/>
    <w:rsid w:val="00756B2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756B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Гипертекстовая ссылка"/>
    <w:basedOn w:val="a0"/>
    <w:uiPriority w:val="99"/>
    <w:rsid w:val="00756B23"/>
    <w:rPr>
      <w:rFonts w:cs="Times New Roman"/>
      <w:b w:val="0"/>
      <w:color w:val="106BBE"/>
    </w:rPr>
  </w:style>
  <w:style w:type="paragraph" w:styleId="26">
    <w:name w:val="Body Text Indent 2"/>
    <w:basedOn w:val="a"/>
    <w:link w:val="27"/>
    <w:uiPriority w:val="99"/>
    <w:unhideWhenUsed/>
    <w:rsid w:val="00756B2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756B2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1653</Words>
  <Characters>9425</Characters>
  <Application>Microsoft Office Word</Application>
  <DocSecurity>0</DocSecurity>
  <Lines>78</Lines>
  <Paragraphs>22</Paragraphs>
  <ScaleCrop>false</ScaleCrop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2019-06-10T11:40:00Z</dcterms:created>
  <dcterms:modified xsi:type="dcterms:W3CDTF">2019-06-10T12:28:00Z</dcterms:modified>
</cp:coreProperties>
</file>