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1084" w:tblpY="516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9"/>
        <w:gridCol w:w="4678"/>
      </w:tblGrid>
      <w:tr w:rsidR="00957C9E" w:rsidTr="00957C9E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7C9E" w:rsidRDefault="00957C9E">
            <w:pPr>
              <w:pStyle w:val="5"/>
              <w:spacing w:after="0"/>
              <w:rPr>
                <w:rFonts w:eastAsia="Arial Unicode MS"/>
              </w:rPr>
            </w:pPr>
            <w:r>
              <w:t xml:space="preserve">       РЕСПУБЛИКА АДЫГЕЯ                                                                                        </w:t>
            </w:r>
          </w:p>
          <w:p w:rsidR="00957C9E" w:rsidRDefault="00957C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Муниципальное образование </w:t>
            </w:r>
            <w:r>
              <w:rPr>
                <w:b/>
                <w:i/>
                <w:iCs/>
              </w:rPr>
              <w:t>«Хатажукайское сельское поселение»</w:t>
            </w:r>
          </w:p>
          <w:p w:rsidR="00957C9E" w:rsidRDefault="00957C9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385462, а. Пшичо, ул. Ленина, 51 </w:t>
            </w:r>
          </w:p>
          <w:p w:rsidR="00957C9E" w:rsidRPr="00957C9E" w:rsidRDefault="00957C9E">
            <w:pPr>
              <w:rPr>
                <w:b/>
                <w:i/>
              </w:rPr>
            </w:pPr>
            <w:r>
              <w:rPr>
                <w:b/>
                <w:i/>
              </w:rPr>
              <w:t>тел. 9-31-36, тел. Факс</w:t>
            </w:r>
            <w:r w:rsidRPr="00957C9E">
              <w:rPr>
                <w:b/>
                <w:i/>
              </w:rPr>
              <w:t xml:space="preserve"> (87773) 9-31-36</w:t>
            </w:r>
          </w:p>
          <w:p w:rsidR="00957C9E" w:rsidRDefault="00957C9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7C9E" w:rsidRDefault="00957C9E">
            <w:pPr>
              <w:spacing w:line="240" w:lineRule="atLeast"/>
              <w:rPr>
                <w:b/>
                <w:lang w:val="en-US"/>
              </w:rPr>
            </w:pPr>
            <w:r>
              <w:rPr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 fillcolor="window">
                  <v:imagedata r:id="rId4" o:title=""/>
                </v:shape>
                <o:OLEObject Type="Embed" ProgID="MSDraw" ShapeID="_x0000_i1025" DrawAspect="Content" ObjectID="_1747484138" r:id="rId5"/>
              </w:object>
            </w:r>
          </w:p>
          <w:p w:rsidR="00957C9E" w:rsidRDefault="00957C9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7C9E" w:rsidRDefault="00957C9E">
            <w:pPr>
              <w:pStyle w:val="5"/>
              <w:spacing w:after="0"/>
              <w:jc w:val="center"/>
              <w:rPr>
                <w:rFonts w:eastAsia="Arial Unicode MS"/>
              </w:rPr>
            </w:pPr>
            <w:r>
              <w:t>АДЫГЭ РЕСПУБЛИК</w:t>
            </w:r>
          </w:p>
          <w:p w:rsidR="00957C9E" w:rsidRDefault="00957C9E">
            <w:pPr>
              <w:pStyle w:val="a5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Хьатыгъужъкъое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къоджэ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псэуп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</w:rPr>
              <w:t>э ч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ып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I</w:t>
            </w:r>
            <w:r w:rsidRPr="00957C9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957C9E" w:rsidRDefault="00957C9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тел. 9-31-36, тел. Факс (87773) </w:t>
            </w:r>
          </w:p>
          <w:p w:rsidR="00957C9E" w:rsidRPr="00957C9E" w:rsidRDefault="00957C9E">
            <w:pPr>
              <w:rPr>
                <w:b/>
                <w:i/>
              </w:rPr>
            </w:pPr>
            <w:r w:rsidRPr="00957C9E">
              <w:rPr>
                <w:b/>
                <w:i/>
              </w:rPr>
              <w:t>9-31-36,</w:t>
            </w:r>
            <w:r>
              <w:rPr>
                <w:b/>
                <w:i/>
                <w:lang w:val="en-US"/>
              </w:rPr>
              <w:t>e</w:t>
            </w:r>
            <w:r w:rsidRPr="00957C9E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957C9E"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957C9E"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957C9E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957C9E" w:rsidRPr="00957C9E" w:rsidRDefault="00957C9E" w:rsidP="00957C9E">
      <w:pPr>
        <w:tabs>
          <w:tab w:val="left" w:pos="480"/>
        </w:tabs>
        <w:rPr>
          <w:bCs/>
          <w:sz w:val="28"/>
          <w:szCs w:val="28"/>
        </w:rPr>
      </w:pPr>
    </w:p>
    <w:p w:rsidR="00957C9E" w:rsidRDefault="00957C9E" w:rsidP="00957C9E">
      <w:pPr>
        <w:tabs>
          <w:tab w:val="left" w:pos="4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 №</w:t>
      </w:r>
      <w:r>
        <w:rPr>
          <w:b/>
          <w:bCs/>
          <w:sz w:val="32"/>
          <w:szCs w:val="32"/>
        </w:rPr>
        <w:t>22</w:t>
      </w:r>
    </w:p>
    <w:p w:rsidR="00957C9E" w:rsidRDefault="00957C9E" w:rsidP="00957C9E">
      <w:pPr>
        <w:tabs>
          <w:tab w:val="left" w:pos="4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01.06.2023г.                                                                                                    а. Пшичо </w:t>
      </w:r>
    </w:p>
    <w:p w:rsidR="00957C9E" w:rsidRDefault="00957C9E" w:rsidP="00957C9E">
      <w:pPr>
        <w:tabs>
          <w:tab w:val="left" w:pos="480"/>
        </w:tabs>
        <w:jc w:val="both"/>
        <w:rPr>
          <w:bCs/>
          <w:sz w:val="28"/>
          <w:szCs w:val="28"/>
        </w:rPr>
      </w:pPr>
    </w:p>
    <w:p w:rsidR="00957C9E" w:rsidRDefault="00957C9E" w:rsidP="00957C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определении форм участия граждан в обеспечении</w:t>
      </w:r>
    </w:p>
    <w:p w:rsidR="00957C9E" w:rsidRDefault="00957C9E" w:rsidP="00957C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первичных мер пожарной безопасности, в том числе в деятельности</w:t>
      </w:r>
    </w:p>
    <w:p w:rsidR="00957C9E" w:rsidRDefault="00957C9E" w:rsidP="00957C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добровольной пожарной охраны, на территории муниципального образования "Хатажукайское сельское поселение"</w:t>
      </w:r>
    </w:p>
    <w:p w:rsidR="00957C9E" w:rsidRDefault="00957C9E" w:rsidP="00957C9E">
      <w:pPr>
        <w:jc w:val="both"/>
        <w:rPr>
          <w:sz w:val="28"/>
          <w:szCs w:val="28"/>
        </w:rPr>
      </w:pPr>
    </w:p>
    <w:p w:rsidR="00957C9E" w:rsidRDefault="00957C9E" w:rsidP="00957C9E">
      <w:pPr>
        <w:jc w:val="both"/>
        <w:rPr>
          <w:sz w:val="28"/>
          <w:szCs w:val="28"/>
        </w:rPr>
      </w:pPr>
    </w:p>
    <w:p w:rsidR="00957C9E" w:rsidRDefault="00957C9E" w:rsidP="00957C9E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bCs/>
            <w:sz w:val="28"/>
            <w:szCs w:val="28"/>
          </w:rPr>
          <w:t>1994 г</w:t>
        </w:r>
      </w:smartTag>
      <w:r>
        <w:rPr>
          <w:bCs/>
          <w:sz w:val="28"/>
          <w:szCs w:val="28"/>
        </w:rPr>
        <w:t xml:space="preserve">. </w:t>
      </w:r>
      <w:hyperlink r:id="rId6" w:history="1">
        <w:r>
          <w:rPr>
            <w:rStyle w:val="a3"/>
            <w:bCs/>
            <w:sz w:val="28"/>
            <w:szCs w:val="28"/>
          </w:rPr>
          <w:t>№</w:t>
        </w:r>
      </w:hyperlink>
      <w:r>
        <w:rPr>
          <w:bCs/>
          <w:sz w:val="28"/>
          <w:szCs w:val="28"/>
        </w:rPr>
        <w:t xml:space="preserve">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bCs/>
            <w:sz w:val="28"/>
            <w:szCs w:val="28"/>
          </w:rPr>
          <w:t>2003 г</w:t>
        </w:r>
      </w:smartTag>
      <w:r>
        <w:rPr>
          <w:bCs/>
          <w:sz w:val="28"/>
          <w:szCs w:val="28"/>
        </w:rPr>
        <w:t xml:space="preserve">.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06.05.2011 № 100-ФЗ «О добровольной </w:t>
      </w:r>
      <w:proofErr w:type="spellStart"/>
      <w:r>
        <w:rPr>
          <w:sz w:val="28"/>
          <w:szCs w:val="28"/>
        </w:rPr>
        <w:t>пожарнойохране</w:t>
      </w:r>
      <w:proofErr w:type="spellEnd"/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и в целях </w:t>
      </w:r>
      <w:r>
        <w:rPr>
          <w:sz w:val="28"/>
          <w:szCs w:val="28"/>
        </w:rPr>
        <w:t xml:space="preserve">обеспечения пожарной безопасности на территории 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  <w:r>
        <w:rPr>
          <w:sz w:val="28"/>
          <w:szCs w:val="28"/>
        </w:rPr>
        <w:t xml:space="preserve"> администрация 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</w:p>
    <w:p w:rsidR="00957C9E" w:rsidRDefault="00957C9E" w:rsidP="00957C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957C9E" w:rsidRDefault="00957C9E" w:rsidP="00957C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57C9E" w:rsidRDefault="00957C9E" w:rsidP="00957C9E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Перечень </w:t>
      </w:r>
      <w:hyperlink r:id="rId7" w:history="1">
        <w:r>
          <w:rPr>
            <w:rStyle w:val="a3"/>
            <w:bCs/>
            <w:sz w:val="28"/>
            <w:szCs w:val="28"/>
          </w:rPr>
          <w:t>форм</w:t>
        </w:r>
      </w:hyperlink>
      <w:r>
        <w:rPr>
          <w:bCs/>
          <w:sz w:val="28"/>
          <w:szCs w:val="28"/>
        </w:rPr>
        <w:t xml:space="preserve">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r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  <w:r>
        <w:rPr>
          <w:sz w:val="28"/>
          <w:szCs w:val="28"/>
        </w:rPr>
        <w:t xml:space="preserve"> согласно приложению № 1</w:t>
      </w:r>
      <w:r>
        <w:rPr>
          <w:bCs/>
          <w:sz w:val="28"/>
          <w:szCs w:val="28"/>
        </w:rPr>
        <w:t>.</w:t>
      </w:r>
    </w:p>
    <w:p w:rsidR="00957C9E" w:rsidRDefault="00957C9E" w:rsidP="00957C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Утвердить</w:t>
      </w:r>
      <w:r>
        <w:rPr>
          <w:sz w:val="28"/>
          <w:szCs w:val="28"/>
          <w:shd w:val="clear" w:color="auto" w:fill="F9F9F9"/>
        </w:rPr>
        <w:t xml:space="preserve">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</w:t>
      </w:r>
      <w:r>
        <w:rPr>
          <w:sz w:val="28"/>
          <w:szCs w:val="28"/>
        </w:rPr>
        <w:t>согласно приложению № 2.</w:t>
      </w:r>
    </w:p>
    <w:p w:rsidR="00957C9E" w:rsidRDefault="00957C9E" w:rsidP="00957C9E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3. По решению администрации </w:t>
      </w:r>
      <w:r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  <w:r>
        <w:rPr>
          <w:sz w:val="28"/>
          <w:szCs w:val="28"/>
          <w:bdr w:val="none" w:sz="0" w:space="0" w:color="auto" w:frame="1"/>
        </w:rPr>
        <w:t xml:space="preserve">, принятому в порядке, предусмотренном Уставом </w:t>
      </w:r>
      <w:r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  <w:r>
        <w:rPr>
          <w:sz w:val="28"/>
          <w:szCs w:val="28"/>
          <w:bdr w:val="none" w:sz="0" w:space="0" w:color="auto" w:frame="1"/>
        </w:rPr>
        <w:t xml:space="preserve">, граждане могут привлекаться к выполнению на добровольной основе социально значимых для </w:t>
      </w:r>
      <w:r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работ в целях обеспечения первичных мер пожарной безопасности.</w:t>
      </w:r>
    </w:p>
    <w:p w:rsidR="00957C9E" w:rsidRDefault="00957C9E" w:rsidP="00957C9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 К социально значимым работам могут быть отнесены только работы, не требующие специальной профессиональной подготовки.</w:t>
      </w:r>
    </w:p>
    <w:p w:rsidR="00957C9E" w:rsidRDefault="00957C9E" w:rsidP="00957C9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5. Для выполнения социально значимых работ могут привлекаться совершеннолетние трудоспособные жители </w:t>
      </w:r>
      <w:r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  <w:r>
        <w:rPr>
          <w:sz w:val="28"/>
          <w:szCs w:val="28"/>
          <w:bdr w:val="none" w:sz="0" w:space="0" w:color="auto" w:frame="1"/>
        </w:rPr>
        <w:t xml:space="preserve"> в свободное от основной работы или учебы время на безвозмездной основе не более чем один раз в три месяца. При </w:t>
      </w:r>
      <w:r>
        <w:rPr>
          <w:sz w:val="28"/>
          <w:szCs w:val="28"/>
          <w:bdr w:val="none" w:sz="0" w:space="0" w:color="auto" w:frame="1"/>
        </w:rPr>
        <w:lastRenderedPageBreak/>
        <w:t>этом продолжительность социально значимых работ не может составлять более четырех часов подряд.</w:t>
      </w:r>
    </w:p>
    <w:p w:rsidR="00957C9E" w:rsidRDefault="00957C9E" w:rsidP="00957C9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shd w:val="clear" w:color="auto" w:fill="F9F9F9"/>
        </w:rPr>
        <w:t xml:space="preserve">6. </w:t>
      </w:r>
      <w:r>
        <w:rPr>
          <w:bCs/>
          <w:sz w:val="28"/>
          <w:szCs w:val="28"/>
        </w:rPr>
        <w:t>Утвердить</w:t>
      </w:r>
      <w:r>
        <w:rPr>
          <w:sz w:val="28"/>
          <w:szCs w:val="28"/>
          <w:shd w:val="clear" w:color="auto" w:fill="F9F9F9"/>
        </w:rPr>
        <w:t xml:space="preserve"> перечень социально значимых работ по обеспечению первичных мер пожарной безопасности на территории </w:t>
      </w:r>
      <w:r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  <w:r>
        <w:rPr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</w:rPr>
        <w:t>согласно приложению № 3.</w:t>
      </w:r>
    </w:p>
    <w:p w:rsidR="00957C9E" w:rsidRDefault="00957C9E" w:rsidP="00957C9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7. Финансирование мероприятий </w:t>
      </w:r>
      <w:r>
        <w:rPr>
          <w:bCs/>
          <w:sz w:val="28"/>
          <w:szCs w:val="28"/>
        </w:rPr>
        <w:t>по привлечению граждан в обеспечении первичных мер пожарной безопасности, в том числе в деятельности добровольной пожарной охраны</w:t>
      </w:r>
      <w:r>
        <w:rPr>
          <w:sz w:val="28"/>
          <w:szCs w:val="28"/>
          <w:shd w:val="clear" w:color="auto" w:fill="F9F9F9"/>
        </w:rPr>
        <w:t xml:space="preserve"> осуществлять в пределах средств, предусмотренных в бюджете </w:t>
      </w:r>
      <w:r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  <w:r>
        <w:rPr>
          <w:sz w:val="28"/>
          <w:szCs w:val="28"/>
          <w:shd w:val="clear" w:color="auto" w:fill="F9F9F9"/>
        </w:rPr>
        <w:t>.</w:t>
      </w:r>
    </w:p>
    <w:p w:rsidR="00957C9E" w:rsidRDefault="00957C9E" w:rsidP="00957C9E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Опубликовать (обнародовать) настоящее постановление путём размещения на информационном стенде в администрации 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  <w:r>
        <w:rPr>
          <w:sz w:val="28"/>
          <w:szCs w:val="28"/>
        </w:rPr>
        <w:t xml:space="preserve"> и на официальном сайте администрации 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  <w:r>
        <w:rPr>
          <w:sz w:val="28"/>
          <w:szCs w:val="28"/>
        </w:rPr>
        <w:t xml:space="preserve"> в сети «Интернет».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выполнением настоящего Постановления оставляю за собой.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57C9E" w:rsidRDefault="00957C9E" w:rsidP="00957C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57C9E" w:rsidRDefault="00957C9E" w:rsidP="00957C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</w:t>
      </w:r>
      <w:proofErr w:type="spellStart"/>
      <w:proofErr w:type="gramStart"/>
      <w:r>
        <w:rPr>
          <w:sz w:val="28"/>
          <w:szCs w:val="28"/>
        </w:rPr>
        <w:t>Хатажукайсокое</w:t>
      </w:r>
      <w:proofErr w:type="spellEnd"/>
      <w:r>
        <w:rPr>
          <w:sz w:val="28"/>
          <w:szCs w:val="28"/>
        </w:rPr>
        <w:t xml:space="preserve">  сельское</w:t>
      </w:r>
      <w:proofErr w:type="gramEnd"/>
      <w:r>
        <w:rPr>
          <w:sz w:val="28"/>
          <w:szCs w:val="28"/>
        </w:rPr>
        <w:t xml:space="preserve"> поселение"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А.А </w:t>
      </w:r>
      <w:proofErr w:type="spellStart"/>
      <w:r>
        <w:rPr>
          <w:sz w:val="28"/>
          <w:szCs w:val="28"/>
        </w:rPr>
        <w:t>Карашаев</w:t>
      </w:r>
      <w:proofErr w:type="spellEnd"/>
    </w:p>
    <w:p w:rsidR="00957C9E" w:rsidRDefault="00957C9E" w:rsidP="00957C9E">
      <w:pPr>
        <w:ind w:firstLine="600"/>
        <w:jc w:val="both"/>
        <w:rPr>
          <w:sz w:val="28"/>
          <w:szCs w:val="28"/>
        </w:rPr>
      </w:pPr>
    </w:p>
    <w:p w:rsidR="00957C9E" w:rsidRDefault="00957C9E" w:rsidP="00957C9E">
      <w:pPr>
        <w:tabs>
          <w:tab w:val="num" w:pos="1418"/>
        </w:tabs>
        <w:ind w:firstLine="600"/>
        <w:jc w:val="both"/>
        <w:rPr>
          <w:sz w:val="28"/>
          <w:szCs w:val="28"/>
        </w:rPr>
      </w:pPr>
    </w:p>
    <w:p w:rsidR="00957C9E" w:rsidRDefault="00957C9E" w:rsidP="00957C9E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</w:p>
    <w:p w:rsidR="00957C9E" w:rsidRDefault="00957C9E" w:rsidP="00957C9E">
      <w:pPr>
        <w:tabs>
          <w:tab w:val="num" w:pos="1418"/>
        </w:tabs>
        <w:ind w:firstLine="600"/>
        <w:jc w:val="both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left="49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left="49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left="49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"Хатажукайское сельское поселение"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01.06.2023г.</w:t>
      </w:r>
      <w:r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22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ФОРМЫ</w:t>
      </w:r>
    </w:p>
    <w:p w:rsidR="00957C9E" w:rsidRDefault="00957C9E" w:rsidP="00957C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участия граждан в обеспечении первичных мер пожарной безопасности,</w:t>
      </w:r>
    </w:p>
    <w:p w:rsidR="00957C9E" w:rsidRDefault="00957C9E" w:rsidP="00957C9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том числе в деятельности добровольной пожарной охраны,</w:t>
      </w:r>
    </w:p>
    <w:p w:rsidR="00957C9E" w:rsidRDefault="00957C9E" w:rsidP="00957C9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территории муниципального образования "Хатажукайское сельское поселение"</w:t>
      </w: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>
        <w:rPr>
          <w:bCs/>
          <w:sz w:val="28"/>
          <w:szCs w:val="28"/>
        </w:rPr>
        <w:t>"</w:t>
      </w:r>
      <w:proofErr w:type="gramStart"/>
      <w:r>
        <w:rPr>
          <w:bCs/>
          <w:sz w:val="28"/>
          <w:szCs w:val="28"/>
        </w:rPr>
        <w:t xml:space="preserve">Хатажукайского 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являются: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 Формы участия граждан в обеспечении первичных мер пожарной безопасности на работе и в быту: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обеспечения первичных мер пожарной безопасности;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hyperlink r:id="rId8" w:history="1">
        <w:r>
          <w:rPr>
            <w:rStyle w:val="a3"/>
            <w:sz w:val="28"/>
            <w:szCs w:val="28"/>
            <w:bdr w:val="none" w:sz="0" w:space="0" w:color="auto" w:frame="1"/>
          </w:rPr>
          <w:t>правил</w:t>
        </w:r>
      </w:hyperlink>
      <w:r>
        <w:rPr>
          <w:sz w:val="28"/>
          <w:szCs w:val="28"/>
        </w:rPr>
        <w:t xml:space="preserve"> пожарной безопасности на работе и в быту;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</w:t>
      </w:r>
      <w:hyperlink r:id="rId9" w:history="1">
        <w:r>
          <w:rPr>
            <w:rStyle w:val="a3"/>
            <w:sz w:val="28"/>
            <w:szCs w:val="28"/>
            <w:bdr w:val="none" w:sz="0" w:space="0" w:color="auto" w:frame="1"/>
          </w:rPr>
          <w:t>правилами</w:t>
        </w:r>
      </w:hyperlink>
      <w:r>
        <w:rPr>
          <w:sz w:val="28"/>
          <w:szCs w:val="28"/>
        </w:rPr>
        <w:t xml:space="preserve"> пожарной безопасности и перечнем, утвержденным согласно приложению № 2;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>осуществление общественного контроля за обеспечением пожарной безопасности;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обнаружении пожаров немедленно уведомлять о них пожарную охрану;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оказывать содействие пожарной охране при тушении пожаров;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выполнять предписания, предостережения и иные законные требования должностных лиц органов государственного пожарного надзора;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>
        <w:rPr>
          <w:sz w:val="28"/>
          <w:szCs w:val="28"/>
        </w:rPr>
        <w:t>обследования и проверки</w:t>
      </w:r>
      <w:proofErr w:type="gramEnd"/>
      <w:r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</w:t>
      </w:r>
      <w:r>
        <w:rPr>
          <w:sz w:val="28"/>
          <w:szCs w:val="28"/>
        </w:rPr>
        <w:lastRenderedPageBreak/>
        <w:t>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 Формы участия граждан в добровольной пожарной охране: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участие в проведении противопожарной пропаганды;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участие в несении службы (дежурства) в подразделениях пожарной добровольной охраны;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участие в предупреждении пожаров;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участие в тушении пожаров;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проверка противопожарного состояния объектов или их отдельных участков на соответствующей территории муниципального образования (организации).</w:t>
      </w: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left="49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left="49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left="49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"Хатажукайское сельское поселение"от</w:t>
      </w:r>
      <w:r>
        <w:rPr>
          <w:bCs/>
          <w:sz w:val="28"/>
          <w:szCs w:val="28"/>
        </w:rPr>
        <w:t>01.06.2023г.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22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57C9E" w:rsidRDefault="00957C9E" w:rsidP="00957C9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Перечень </w:t>
      </w:r>
    </w:p>
    <w:p w:rsidR="00957C9E" w:rsidRDefault="00957C9E" w:rsidP="00957C9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первичных средств тушения пожаров и противопожарного инвентаря, обязательного для помещений и строений, находящихся в собственности (пользовании) граждан на территории муниципального образования</w:t>
      </w:r>
      <w:r>
        <w:rPr>
          <w:spacing w:val="1"/>
          <w:sz w:val="28"/>
          <w:szCs w:val="28"/>
        </w:rPr>
        <w:t xml:space="preserve"> «Хатажукайское сельское поселение»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393"/>
        <w:gridCol w:w="1302"/>
        <w:gridCol w:w="1761"/>
        <w:gridCol w:w="1302"/>
        <w:gridCol w:w="942"/>
        <w:gridCol w:w="842"/>
        <w:gridCol w:w="169"/>
      </w:tblGrid>
      <w:tr w:rsidR="00957C9E" w:rsidTr="00957C9E">
        <w:trPr>
          <w:trHeight w:val="12"/>
        </w:trPr>
        <w:tc>
          <w:tcPr>
            <w:tcW w:w="644" w:type="dxa"/>
            <w:shd w:val="clear" w:color="auto" w:fill="FFFFFF"/>
            <w:hideMark/>
          </w:tcPr>
          <w:p w:rsidR="00957C9E" w:rsidRDefault="00957C9E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FFFFFF"/>
            <w:hideMark/>
          </w:tcPr>
          <w:p w:rsidR="00957C9E" w:rsidRDefault="00957C9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957C9E" w:rsidRDefault="00957C9E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FFFFFF"/>
            <w:hideMark/>
          </w:tcPr>
          <w:p w:rsidR="00957C9E" w:rsidRDefault="00957C9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957C9E" w:rsidRDefault="00957C9E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FFFFFF"/>
            <w:hideMark/>
          </w:tcPr>
          <w:p w:rsidR="00957C9E" w:rsidRDefault="00957C9E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hideMark/>
          </w:tcPr>
          <w:p w:rsidR="00957C9E" w:rsidRDefault="00957C9E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shd w:val="clear" w:color="auto" w:fill="FFFFFF"/>
            <w:hideMark/>
          </w:tcPr>
          <w:p w:rsidR="00957C9E" w:rsidRDefault="00957C9E">
            <w:pPr>
              <w:rPr>
                <w:sz w:val="20"/>
                <w:szCs w:val="20"/>
              </w:rPr>
            </w:pPr>
          </w:p>
        </w:tc>
      </w:tr>
      <w:tr w:rsidR="00957C9E" w:rsidTr="00957C9E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N п/п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Наименование зданий и помещений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proofErr w:type="spellStart"/>
            <w:r>
              <w:rPr>
                <w:color w:val="2D2D2D"/>
                <w:spacing w:val="1"/>
              </w:rPr>
              <w:t>Защища</w:t>
            </w:r>
            <w:proofErr w:type="spellEnd"/>
            <w:r>
              <w:rPr>
                <w:color w:val="2D2D2D"/>
                <w:spacing w:val="1"/>
              </w:rPr>
              <w:t>-</w:t>
            </w:r>
            <w:r>
              <w:rPr>
                <w:color w:val="2D2D2D"/>
                <w:spacing w:val="1"/>
              </w:rPr>
              <w:br/>
            </w:r>
            <w:proofErr w:type="spellStart"/>
            <w:r>
              <w:rPr>
                <w:color w:val="2D2D2D"/>
                <w:spacing w:val="1"/>
              </w:rPr>
              <w:t>емая</w:t>
            </w:r>
            <w:proofErr w:type="spellEnd"/>
            <w:r>
              <w:rPr>
                <w:color w:val="2D2D2D"/>
                <w:spacing w:val="1"/>
              </w:rPr>
              <w:t xml:space="preserve"> площадь</w:t>
            </w: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Средства пожаротушения и противопожарного инвентаря (штук)</w:t>
            </w:r>
          </w:p>
        </w:tc>
      </w:tr>
      <w:tr w:rsidR="00957C9E" w:rsidTr="00957C9E"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rPr>
                <w:color w:val="2D2D2D"/>
                <w:spacing w:val="1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порошковый огнетушитель ОП-5 (4)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ящик</w:t>
            </w:r>
            <w:r>
              <w:rPr>
                <w:color w:val="2D2D2D"/>
                <w:spacing w:val="1"/>
              </w:rPr>
              <w:br/>
              <w:t xml:space="preserve">с песком емкостью 0,5 </w:t>
            </w:r>
            <w:proofErr w:type="spellStart"/>
            <w:r>
              <w:rPr>
                <w:color w:val="2D2D2D"/>
                <w:spacing w:val="1"/>
              </w:rPr>
              <w:t>куб.м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бочка</w:t>
            </w:r>
            <w:r>
              <w:rPr>
                <w:color w:val="2D2D2D"/>
                <w:spacing w:val="1"/>
              </w:rPr>
              <w:br/>
              <w:t>с водой</w:t>
            </w:r>
            <w:r>
              <w:rPr>
                <w:color w:val="2D2D2D"/>
                <w:spacing w:val="1"/>
              </w:rPr>
              <w:br/>
              <w:t>и ведро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багор, топор, лопата</w:t>
            </w:r>
          </w:p>
        </w:tc>
      </w:tr>
      <w:tr w:rsidR="00957C9E" w:rsidTr="00957C9E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Жилые дома коттеджного типа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</w:tr>
      <w:tr w:rsidR="00957C9E" w:rsidTr="00957C9E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Дачи и иные жилые здания для сезонного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1(*)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1, 1, (*)</w:t>
            </w:r>
          </w:p>
        </w:tc>
      </w:tr>
      <w:tr w:rsidR="00957C9E" w:rsidTr="00957C9E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Частные жилые дома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1, 1</w:t>
            </w:r>
          </w:p>
        </w:tc>
      </w:tr>
      <w:tr w:rsidR="00957C9E" w:rsidTr="00957C9E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Индивидуальные гаражи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Гараж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</w:tr>
      <w:tr w:rsidR="00957C9E" w:rsidTr="00957C9E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Хозяйственные постройки, гаражные кооперативы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Группа построек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0, 1</w:t>
            </w:r>
          </w:p>
        </w:tc>
      </w:tr>
      <w:tr w:rsidR="00957C9E" w:rsidTr="00957C9E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Многоквартирные жилые дома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Квартира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</w:tr>
      <w:tr w:rsidR="00957C9E" w:rsidTr="00957C9E">
        <w:tc>
          <w:tcPr>
            <w:tcW w:w="91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C9E" w:rsidRDefault="00957C9E">
            <w:pPr>
              <w:rPr>
                <w:color w:val="2D2D2D"/>
                <w:spacing w:val="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57C9E" w:rsidRDefault="00957C9E">
            <w:pPr>
              <w:rPr>
                <w:sz w:val="20"/>
                <w:szCs w:val="20"/>
              </w:rPr>
            </w:pPr>
          </w:p>
        </w:tc>
      </w:tr>
    </w:tbl>
    <w:p w:rsidR="00957C9E" w:rsidRPr="00957C9E" w:rsidRDefault="00957C9E" w:rsidP="00957C9E">
      <w:pPr>
        <w:spacing w:line="252" w:lineRule="atLeast"/>
        <w:ind w:firstLine="702"/>
        <w:textAlignment w:val="baseline"/>
        <w:rPr>
          <w:color w:val="2D2D2D"/>
          <w:spacing w:val="1"/>
        </w:rPr>
      </w:pPr>
      <w:r w:rsidRPr="00957C9E">
        <w:rPr>
          <w:color w:val="2D2D2D"/>
          <w:spacing w:val="1"/>
        </w:rPr>
        <w:t>Примечание:</w:t>
      </w:r>
    </w:p>
    <w:p w:rsidR="00957C9E" w:rsidRPr="00957C9E" w:rsidRDefault="00957C9E" w:rsidP="00957C9E">
      <w:pPr>
        <w:spacing w:line="252" w:lineRule="atLeast"/>
        <w:ind w:firstLine="702"/>
        <w:textAlignment w:val="baseline"/>
        <w:rPr>
          <w:color w:val="2D2D2D"/>
          <w:spacing w:val="1"/>
        </w:rPr>
      </w:pPr>
      <w:r w:rsidRPr="00957C9E">
        <w:rPr>
          <w:color w:val="2D2D2D"/>
          <w:spacing w:val="1"/>
        </w:rPr>
        <w:t>1. (*) - устанавливается в период проживания (летнее время).</w:t>
      </w:r>
    </w:p>
    <w:p w:rsidR="00957C9E" w:rsidRPr="00957C9E" w:rsidRDefault="00957C9E" w:rsidP="00957C9E">
      <w:pPr>
        <w:widowControl w:val="0"/>
        <w:autoSpaceDE w:val="0"/>
        <w:autoSpaceDN w:val="0"/>
        <w:adjustRightInd w:val="0"/>
        <w:jc w:val="both"/>
        <w:outlineLvl w:val="1"/>
        <w:rPr>
          <w:color w:val="2D2D2D"/>
          <w:spacing w:val="1"/>
        </w:rPr>
      </w:pPr>
      <w:r w:rsidRPr="00957C9E">
        <w:rPr>
          <w:color w:val="2D2D2D"/>
          <w:spacing w:val="1"/>
        </w:rPr>
        <w:tab/>
        <w:t>2. В жилых домах коридорного типа устанавливается не менее двух огнетушителей на этаж.</w:t>
      </w:r>
    </w:p>
    <w:p w:rsidR="00957C9E" w:rsidRPr="00957C9E" w:rsidRDefault="00957C9E" w:rsidP="00957C9E">
      <w:pPr>
        <w:widowControl w:val="0"/>
        <w:autoSpaceDE w:val="0"/>
        <w:autoSpaceDN w:val="0"/>
        <w:adjustRightInd w:val="0"/>
        <w:jc w:val="both"/>
        <w:outlineLvl w:val="1"/>
        <w:rPr>
          <w:color w:val="2D2D2D"/>
          <w:spacing w:val="1"/>
        </w:rPr>
      </w:pPr>
      <w:r w:rsidRPr="00957C9E">
        <w:rPr>
          <w:color w:val="2D2D2D"/>
          <w:spacing w:val="1"/>
        </w:rPr>
        <w:tab/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  <w:r w:rsidRPr="00957C9E">
        <w:rPr>
          <w:color w:val="2D2D2D"/>
          <w:spacing w:val="1"/>
        </w:rPr>
        <w:tab/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</w:p>
    <w:p w:rsidR="00957C9E" w:rsidRDefault="00957C9E" w:rsidP="00957C9E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3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left="49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left="49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left="49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"Хатажукайское сельское поселение" от</w:t>
      </w:r>
      <w:r>
        <w:rPr>
          <w:bCs/>
          <w:sz w:val="28"/>
          <w:szCs w:val="28"/>
        </w:rPr>
        <w:t xml:space="preserve"> 01.06.2023г.</w:t>
      </w:r>
      <w:r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22</w:t>
      </w:r>
    </w:p>
    <w:p w:rsidR="00957C9E" w:rsidRDefault="00957C9E" w:rsidP="00957C9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57C9E" w:rsidRDefault="00957C9E" w:rsidP="00957C9E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  <w:bdr w:val="none" w:sz="0" w:space="0" w:color="auto" w:frame="1"/>
        </w:rPr>
        <w:t>Перечень</w:t>
      </w:r>
    </w:p>
    <w:p w:rsidR="00957C9E" w:rsidRDefault="00957C9E" w:rsidP="00957C9E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социально значимых работ по обеспечению первичных мер</w:t>
      </w:r>
    </w:p>
    <w:p w:rsidR="00957C9E" w:rsidRDefault="00957C9E" w:rsidP="00957C9E">
      <w:pPr>
        <w:pStyle w:val="a4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пожарной безопасности на территории </w:t>
      </w:r>
      <w:r>
        <w:rPr>
          <w:spacing w:val="1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</w:p>
    <w:p w:rsidR="00957C9E" w:rsidRDefault="00957C9E" w:rsidP="00957C9E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57C9E" w:rsidRDefault="00957C9E" w:rsidP="00957C9E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 Осуществление патрулирования в границах </w:t>
      </w:r>
      <w:r>
        <w:rPr>
          <w:spacing w:val="1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в целях соблюдения особого противопожарного режима, принятия мер по ликвидации возгораний.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 Выполнение мероприятий, исключающих возможность переброса огня при лесных пожарах на здания и сооружения </w:t>
      </w:r>
      <w:r>
        <w:rPr>
          <w:spacing w:val="1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  <w:r>
        <w:rPr>
          <w:sz w:val="28"/>
          <w:szCs w:val="28"/>
          <w:bdr w:val="none" w:sz="0" w:space="0" w:color="auto" w:frame="1"/>
        </w:rPr>
        <w:t xml:space="preserve"> (устройство защитных противопожарных полос, посадка лиственных насаждений, уборка сухой растительности и другие).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4. Обеспечение своевременной очистки территорий </w:t>
      </w:r>
      <w:r>
        <w:rPr>
          <w:spacing w:val="1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  <w:r>
        <w:rPr>
          <w:sz w:val="28"/>
          <w:szCs w:val="28"/>
          <w:bdr w:val="none" w:sz="0" w:space="0" w:color="auto" w:frame="1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5. Очистка зимой от снега и льда дорог, проездов и подъездов к зданиям, сооружениям и </w:t>
      </w:r>
      <w:proofErr w:type="spellStart"/>
      <w:r>
        <w:rPr>
          <w:sz w:val="28"/>
          <w:szCs w:val="28"/>
          <w:bdr w:val="none" w:sz="0" w:space="0" w:color="auto" w:frame="1"/>
        </w:rPr>
        <w:t>водоисточникам</w:t>
      </w:r>
      <w:proofErr w:type="spellEnd"/>
      <w:r>
        <w:rPr>
          <w:sz w:val="28"/>
          <w:szCs w:val="28"/>
          <w:bdr w:val="none" w:sz="0" w:space="0" w:color="auto" w:frame="1"/>
        </w:rPr>
        <w:t>, используемым в целях пожаротушения.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bdr w:val="none" w:sz="0" w:space="0" w:color="auto" w:frame="1"/>
        </w:rPr>
        <w:t xml:space="preserve"> Очистка зимой от снега и льда источников наружного противопожарного водоснабжения.</w:t>
      </w:r>
    </w:p>
    <w:p w:rsidR="00957C9E" w:rsidRDefault="00957C9E" w:rsidP="00957C9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7. Распространение среди населения </w:t>
      </w:r>
      <w:r>
        <w:rPr>
          <w:spacing w:val="1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"Хатажукайское сельское поселение"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агитационных, обучающих и предупреждающих материалов по вопросам пожарной безопасности.</w:t>
      </w:r>
    </w:p>
    <w:p w:rsidR="00957C9E" w:rsidRDefault="00957C9E" w:rsidP="00957C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C5665" w:rsidRDefault="00957C9E"/>
    <w:sectPr w:rsidR="00AC5665" w:rsidSect="00957C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7"/>
    <w:rsid w:val="005C5F47"/>
    <w:rsid w:val="00957C9E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475091"/>
  <w15:chartTrackingRefBased/>
  <w15:docId w15:val="{C5C27DBC-9BA6-46E5-8909-2DD296D0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7C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57C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957C9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7C9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957C9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57C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BE331242F6A1C161752766219271439992590B778ACFDB6AB042A4BDD16758EEA38D724D7D9847oAO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3A7BD869CBD0C61388DF2121831675F7B9BB641C403ED74DE15CCB987CB0CE17282519DFAB19B7DC129Dx20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5B0E46D1C4A358710BE0796CF75BA9950677C5899xA0FH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CBE331242F6A1C161752766219271439992590B778ACFDB6AB042A4BDD16758EEA38D724D7D9847oAO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2023-06-05T12:22:00Z</dcterms:created>
  <dcterms:modified xsi:type="dcterms:W3CDTF">2023-06-05T12:29:00Z</dcterms:modified>
</cp:coreProperties>
</file>