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313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331A60" w:rsidRPr="00331A60" w:rsidTr="006A744D">
        <w:trPr>
          <w:trHeight w:val="2410"/>
        </w:trPr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31A60" w:rsidRDefault="00331A60" w:rsidP="00331A60">
            <w:pPr>
              <w:pStyle w:val="5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331A60" w:rsidRDefault="00331A60" w:rsidP="00331A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Муниципальное образование</w:t>
            </w:r>
          </w:p>
          <w:p w:rsidR="00331A60" w:rsidRDefault="00331A60" w:rsidP="00331A60">
            <w:pPr>
              <w:pStyle w:val="2"/>
              <w:spacing w:line="276" w:lineRule="auto"/>
              <w:jc w:val="center"/>
              <w:rPr>
                <w:b/>
                <w:bCs/>
                <w:i/>
                <w:iCs/>
                <w:sz w:val="24"/>
                <w:lang w:eastAsia="en-US"/>
              </w:rPr>
            </w:pPr>
            <w:r>
              <w:rPr>
                <w:i/>
                <w:iCs/>
                <w:sz w:val="24"/>
                <w:lang w:eastAsia="en-US"/>
              </w:rPr>
              <w:t>«Хатажукайское сельское поселение»</w:t>
            </w:r>
          </w:p>
          <w:p w:rsidR="00331A60" w:rsidRDefault="00331A60" w:rsidP="00331A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385462, а. Пшичо,</w:t>
            </w:r>
          </w:p>
          <w:p w:rsidR="00331A60" w:rsidRDefault="00331A60" w:rsidP="00331A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ул. Ленина, 51</w:t>
            </w:r>
          </w:p>
          <w:p w:rsidR="00331A60" w:rsidRDefault="00331A60" w:rsidP="00331A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331A60" w:rsidRDefault="00331A60" w:rsidP="00331A60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331A60" w:rsidRDefault="00331A60" w:rsidP="00331A60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31A60" w:rsidRDefault="00331A60" w:rsidP="00331A60">
            <w:pPr>
              <w:ind w:right="-7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31A60" w:rsidRDefault="00331A60" w:rsidP="00331A60">
            <w:pPr>
              <w:ind w:left="130" w:right="-7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4" o:title=""/>
                </v:shape>
                <o:OLEObject Type="Embed" ProgID="MSDraw" ShapeID="_x0000_i1025" DrawAspect="Content" ObjectID="_1719731458" r:id="rId5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31A60" w:rsidRDefault="00331A60" w:rsidP="00331A60">
            <w:pPr>
              <w:pStyle w:val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331A60" w:rsidRDefault="00331A60" w:rsidP="00331A60">
            <w:pPr>
              <w:pStyle w:val="a6"/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Хьатыгъужъкъоемуниципальнэкъоджэпсэуп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 ч</w:t>
            </w:r>
            <w:r>
              <w:rPr>
                <w:sz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lang w:eastAsia="en-US"/>
              </w:rPr>
              <w:t>ып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 xml:space="preserve">эм </w:t>
            </w:r>
            <w:proofErr w:type="spellStart"/>
            <w:r>
              <w:rPr>
                <w:sz w:val="24"/>
                <w:lang w:eastAsia="en-US"/>
              </w:rPr>
              <w:t>изэхэщап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</w:p>
          <w:p w:rsidR="00331A60" w:rsidRDefault="00331A60" w:rsidP="00331A60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>,</w:t>
            </w:r>
          </w:p>
          <w:p w:rsidR="00331A60" w:rsidRDefault="00331A60" w:rsidP="00331A60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 51</w:t>
            </w:r>
          </w:p>
          <w:p w:rsidR="00331A60" w:rsidRDefault="00331A60" w:rsidP="00331A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331A60" w:rsidRDefault="00331A60" w:rsidP="00331A60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331A60" w:rsidRDefault="00331A60" w:rsidP="00331A60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331A60" w:rsidRDefault="00331A60" w:rsidP="00331A60">
      <w:pPr>
        <w:jc w:val="center"/>
        <w:rPr>
          <w:rFonts w:ascii="Times New Roman" w:hAnsi="Times New Roman" w:cs="Times New Roman"/>
          <w:color w:val="FF0000"/>
          <w:lang w:val="en-US"/>
        </w:rPr>
      </w:pPr>
    </w:p>
    <w:p w:rsidR="00331A60" w:rsidRDefault="00331A60" w:rsidP="00331A60">
      <w:pPr>
        <w:jc w:val="center"/>
        <w:rPr>
          <w:rFonts w:ascii="Times New Roman" w:hAnsi="Times New Roman" w:cs="Times New Roman"/>
          <w:color w:val="FF0000"/>
        </w:rPr>
      </w:pPr>
      <w:r w:rsidRPr="00241A86">
        <w:rPr>
          <w:rFonts w:ascii="Times New Roman" w:hAnsi="Times New Roman" w:cs="Times New Roman"/>
          <w:color w:val="FF0000"/>
        </w:rPr>
        <w:t>Проект</w:t>
      </w:r>
    </w:p>
    <w:p w:rsidR="00331A60" w:rsidRPr="00241A86" w:rsidRDefault="00331A60" w:rsidP="00331A60">
      <w:pPr>
        <w:jc w:val="center"/>
        <w:rPr>
          <w:rFonts w:ascii="Times New Roman" w:hAnsi="Times New Roman" w:cs="Times New Roman"/>
        </w:rPr>
      </w:pPr>
    </w:p>
    <w:p w:rsidR="00331A60" w:rsidRPr="00241A86" w:rsidRDefault="00331A60" w:rsidP="00331A60">
      <w:pPr>
        <w:jc w:val="center"/>
        <w:rPr>
          <w:rFonts w:ascii="Times New Roman" w:hAnsi="Times New Roman" w:cs="Times New Roman"/>
        </w:rPr>
      </w:pPr>
      <w:r w:rsidRPr="00241A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 ___</w:t>
      </w:r>
    </w:p>
    <w:p w:rsidR="00331A60" w:rsidRPr="00241A86" w:rsidRDefault="00331A60" w:rsidP="00331A60">
      <w:pPr>
        <w:rPr>
          <w:rFonts w:ascii="Times New Roman" w:hAnsi="Times New Roman" w:cs="Times New Roman"/>
        </w:rPr>
      </w:pPr>
      <w:r w:rsidRPr="00241A86">
        <w:rPr>
          <w:rFonts w:ascii="Times New Roman" w:hAnsi="Times New Roman" w:cs="Times New Roman"/>
          <w:color w:val="FF0000"/>
          <w:sz w:val="28"/>
          <w:szCs w:val="28"/>
          <w:u w:val="single"/>
        </w:rPr>
        <w:t>__ __</w:t>
      </w:r>
      <w:proofErr w:type="gramStart"/>
      <w:r w:rsidRPr="00241A86">
        <w:rPr>
          <w:rFonts w:ascii="Times New Roman" w:hAnsi="Times New Roman" w:cs="Times New Roman"/>
          <w:color w:val="FF0000"/>
          <w:sz w:val="28"/>
          <w:szCs w:val="28"/>
          <w:u w:val="single"/>
        </w:rPr>
        <w:t>_  2022</w:t>
      </w:r>
      <w:proofErr w:type="gramEnd"/>
      <w:r w:rsidRPr="00241A86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года</w:t>
      </w:r>
      <w:r w:rsidRPr="00241A86">
        <w:rPr>
          <w:rFonts w:ascii="Times New Roman" w:hAnsi="Times New Roman" w:cs="Times New Roman"/>
          <w:color w:val="FF0000"/>
          <w:sz w:val="28"/>
          <w:szCs w:val="28"/>
        </w:rPr>
        <w:t xml:space="preserve">                                                                             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а. Пшичо </w:t>
      </w:r>
    </w:p>
    <w:p w:rsidR="00331A60" w:rsidRDefault="00331A60" w:rsidP="00331A60">
      <w:pPr>
        <w:rPr>
          <w:rFonts w:ascii="Times New Roman" w:hAnsi="Times New Roman"/>
          <w:color w:val="0D0D0D"/>
          <w:sz w:val="28"/>
          <w:szCs w:val="28"/>
        </w:rPr>
      </w:pPr>
    </w:p>
    <w:p w:rsidR="00331A60" w:rsidRDefault="00331A60" w:rsidP="00331A60">
      <w:pPr>
        <w:pStyle w:val="1"/>
      </w:pPr>
      <w:r>
        <w:rPr>
          <w:lang w:val="ru-RU"/>
        </w:rPr>
        <w:t>«</w:t>
      </w:r>
      <w:bookmarkStart w:id="0" w:name="_GoBack"/>
      <w:r>
        <w:t xml:space="preserve">Об утверждении схемы размещения гаражей, являющихся некапитальными сооружениями, </w:t>
      </w:r>
      <w:bookmarkEnd w:id="0"/>
      <w:r>
        <w:t>стоянки технических или других средств передвижения инвалидов вблизи их места жительства на территории «</w:t>
      </w:r>
      <w:proofErr w:type="gramStart"/>
      <w:r>
        <w:rPr>
          <w:lang w:val="ru-RU"/>
        </w:rPr>
        <w:t xml:space="preserve">Хатажукайское </w:t>
      </w:r>
      <w:r>
        <w:t xml:space="preserve"> сельское</w:t>
      </w:r>
      <w:proofErr w:type="gramEnd"/>
      <w:r>
        <w:t xml:space="preserve"> поселение»</w:t>
      </w:r>
    </w:p>
    <w:p w:rsidR="00331A60" w:rsidRDefault="00331A60" w:rsidP="00331A60"/>
    <w:p w:rsidR="00331A60" w:rsidRDefault="00331A60" w:rsidP="00331A60">
      <w:pPr>
        <w:ind w:firstLine="559"/>
      </w:pPr>
      <w:r>
        <w:t xml:space="preserve">В соответствии с </w:t>
      </w:r>
      <w:r>
        <w:rPr>
          <w:rStyle w:val="a5"/>
          <w:rFonts w:eastAsiaTheme="majorEastAsia"/>
          <w:color w:val="auto"/>
        </w:rPr>
        <w:t>Федеральным законом</w:t>
      </w:r>
      <w:r>
        <w:t xml:space="preserve"> от 05 апреля 2021 года N 79-ФЗ "О внесении изменений в отдельные законодательные акты Российской Федерации", </w:t>
      </w:r>
      <w:r>
        <w:rPr>
          <w:rStyle w:val="a5"/>
          <w:rFonts w:eastAsiaTheme="majorEastAsia"/>
          <w:color w:val="auto"/>
        </w:rPr>
        <w:t>постановлением</w:t>
      </w:r>
      <w:r>
        <w:t xml:space="preserve"> "О порядке разработки и утверждения органами местного самоуправления муниципальных образований области схемы размещения гаражей, являющихся некапитальными сооружениями, а также стоянок технических или других средств передвижения инвалидов вблизи их места жительства на земельных участках, находящихся в государственной и муниципальной собственности", со </w:t>
      </w:r>
      <w:r>
        <w:rPr>
          <w:rStyle w:val="a5"/>
          <w:rFonts w:eastAsiaTheme="majorEastAsia"/>
          <w:color w:val="auto"/>
        </w:rPr>
        <w:t>ст. 39.36-1</w:t>
      </w:r>
      <w:r>
        <w:t xml:space="preserve"> Земельного кодекса Российской Федерации, в соответствии с </w:t>
      </w:r>
      <w:r>
        <w:rPr>
          <w:rStyle w:val="a5"/>
          <w:rFonts w:eastAsiaTheme="majorEastAsia"/>
          <w:color w:val="auto"/>
        </w:rPr>
        <w:t>Федеральным Законом</w:t>
      </w:r>
      <w:r>
        <w:t xml:space="preserve"> от 06.10.2003 N 131-ФЗ "Об общих принципах организации местного самоуправления в Российской Федерации"</w:t>
      </w:r>
    </w:p>
    <w:p w:rsidR="00331A60" w:rsidRDefault="00331A60" w:rsidP="00331A60">
      <w:pPr>
        <w:ind w:firstLine="559"/>
      </w:pPr>
      <w:r>
        <w:t>Администрация «</w:t>
      </w:r>
      <w:r>
        <w:t>Хатажукайское</w:t>
      </w:r>
      <w:r>
        <w:t xml:space="preserve"> сельское поселение»</w:t>
      </w:r>
    </w:p>
    <w:p w:rsidR="00331A60" w:rsidRDefault="00331A60" w:rsidP="00331A60"/>
    <w:p w:rsidR="00331A60" w:rsidRDefault="00331A60" w:rsidP="00331A60">
      <w:pPr>
        <w:ind w:firstLine="559"/>
      </w:pPr>
      <w:r>
        <w:t>ПОСТАНОВЛЯЕТ:</w:t>
      </w:r>
    </w:p>
    <w:p w:rsidR="00331A60" w:rsidRDefault="00331A60" w:rsidP="00331A60">
      <w:pPr>
        <w:ind w:firstLine="559"/>
      </w:pPr>
      <w:r>
        <w:t>1. Утвердить схему размещения гаражей, являющихся некапитальными сооружениями, стоянки технических или других средств передвижения инвалидов вблизи их места жительства на территории «</w:t>
      </w:r>
      <w:r>
        <w:t xml:space="preserve">Хатажукайское </w:t>
      </w:r>
      <w:r>
        <w:t xml:space="preserve">сельское поселение»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331A60" w:rsidRDefault="00331A60" w:rsidP="00331A60">
      <w:pPr>
        <w:ind w:firstLine="559"/>
      </w:pPr>
      <w:r>
        <w:t>2. Настоящее постановление подлежит официальному опубликованию в информационном вестнике «</w:t>
      </w:r>
      <w:proofErr w:type="gramStart"/>
      <w:r>
        <w:t xml:space="preserve">Хатажукайское </w:t>
      </w:r>
      <w:r>
        <w:t xml:space="preserve"> сельское</w:t>
      </w:r>
      <w:proofErr w:type="gramEnd"/>
      <w:r>
        <w:t xml:space="preserve"> поселение» и размещению на официальном сайте в информационно-телекоммуникационной сети "Интернет".</w:t>
      </w:r>
    </w:p>
    <w:p w:rsidR="00331A60" w:rsidRDefault="00331A60" w:rsidP="00331A60"/>
    <w:p w:rsidR="00331A60" w:rsidRDefault="00331A60" w:rsidP="00331A60"/>
    <w:p w:rsidR="00331A60" w:rsidRDefault="00331A60" w:rsidP="00331A60">
      <w:pPr>
        <w:pStyle w:val="a4"/>
      </w:pPr>
      <w:r>
        <w:t xml:space="preserve">Глава администрации </w:t>
      </w:r>
    </w:p>
    <w:p w:rsidR="00331A60" w:rsidRDefault="00331A60" w:rsidP="00331A60">
      <w:pPr>
        <w:pStyle w:val="a4"/>
      </w:pPr>
      <w:r>
        <w:t>МО «</w:t>
      </w:r>
      <w:proofErr w:type="gramStart"/>
      <w:r>
        <w:t xml:space="preserve">Хатажукайское </w:t>
      </w:r>
      <w:r>
        <w:t xml:space="preserve"> сельское</w:t>
      </w:r>
      <w:proofErr w:type="gramEnd"/>
      <w:r>
        <w:t xml:space="preserve"> поселение»</w:t>
      </w:r>
      <w:r>
        <w:tab/>
      </w:r>
      <w:r>
        <w:tab/>
      </w:r>
      <w:r>
        <w:t xml:space="preserve">                           </w:t>
      </w:r>
      <w:proofErr w:type="spellStart"/>
      <w:r>
        <w:t>А</w:t>
      </w:r>
      <w:r>
        <w:t>.</w:t>
      </w:r>
      <w:r>
        <w:t>А</w:t>
      </w:r>
      <w:r>
        <w:t>.</w:t>
      </w:r>
      <w:r>
        <w:t>Карашаев</w:t>
      </w:r>
      <w:proofErr w:type="spellEnd"/>
      <w:r>
        <w:t xml:space="preserve"> </w:t>
      </w:r>
      <w:r>
        <w:t xml:space="preserve"> </w:t>
      </w:r>
    </w:p>
    <w:p w:rsidR="00331A60" w:rsidRDefault="00331A60" w:rsidP="00331A60">
      <w:pPr>
        <w:ind w:firstLine="0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9"/>
      </w:tblGrid>
      <w:tr w:rsidR="00331A60" w:rsidTr="00331A60">
        <w:trPr>
          <w:jc w:val="right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331A60" w:rsidRDefault="00331A60">
            <w:pPr>
              <w:pStyle w:val="a4"/>
            </w:pPr>
          </w:p>
          <w:p w:rsidR="00331A60" w:rsidRDefault="00331A60">
            <w:pPr>
              <w:pStyle w:val="a4"/>
            </w:pPr>
          </w:p>
          <w:p w:rsidR="00331A60" w:rsidRDefault="00331A60">
            <w:pPr>
              <w:pStyle w:val="a4"/>
            </w:pPr>
          </w:p>
          <w:p w:rsidR="00331A60" w:rsidRDefault="00331A60">
            <w:pPr>
              <w:pStyle w:val="a4"/>
            </w:pPr>
          </w:p>
          <w:p w:rsidR="00331A60" w:rsidRDefault="00331A60">
            <w:pPr>
              <w:pStyle w:val="a4"/>
            </w:pPr>
          </w:p>
          <w:p w:rsidR="00331A60" w:rsidRDefault="00331A60">
            <w:pPr>
              <w:pStyle w:val="a4"/>
            </w:pPr>
          </w:p>
          <w:p w:rsidR="00331A60" w:rsidRDefault="00331A60" w:rsidP="00331A60">
            <w:pPr>
              <w:pStyle w:val="a4"/>
              <w:jc w:val="right"/>
            </w:pPr>
            <w:r>
              <w:t>Приложение к постановлению Администрации «</w:t>
            </w:r>
            <w:r>
              <w:t xml:space="preserve">Хатажукайское </w:t>
            </w:r>
            <w:r>
              <w:t xml:space="preserve"> сельское поселение»</w:t>
            </w:r>
          </w:p>
        </w:tc>
      </w:tr>
      <w:tr w:rsidR="00331A60" w:rsidTr="00331A60">
        <w:trPr>
          <w:jc w:val="right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1A60" w:rsidRDefault="00331A60">
            <w:pPr>
              <w:pStyle w:val="a4"/>
              <w:jc w:val="right"/>
            </w:pPr>
            <w:r>
              <w:lastRenderedPageBreak/>
              <w:t>от _____________ N _____</w:t>
            </w:r>
          </w:p>
        </w:tc>
      </w:tr>
    </w:tbl>
    <w:p w:rsidR="00331A60" w:rsidRDefault="00331A60" w:rsidP="00331A60">
      <w:pPr>
        <w:ind w:firstLine="0"/>
        <w:jc w:val="center"/>
      </w:pPr>
      <w:r>
        <w:t xml:space="preserve">Схема размещения гаражей, являющихся некапитальными сооружениями, стоянки технических или других средств передвижения инвалидов вблизи их места </w:t>
      </w:r>
      <w:proofErr w:type="gramStart"/>
      <w:r>
        <w:t>жительства  на</w:t>
      </w:r>
      <w:proofErr w:type="gramEnd"/>
      <w:r>
        <w:t xml:space="preserve"> территории «</w:t>
      </w:r>
      <w:r>
        <w:t xml:space="preserve">Хатажукайское </w:t>
      </w:r>
      <w:r>
        <w:t xml:space="preserve"> сельское поселение»</w:t>
      </w:r>
    </w:p>
    <w:tbl>
      <w:tblPr>
        <w:tblpPr w:leftFromText="180" w:rightFromText="180" w:vertAnchor="text" w:horzAnchor="margin" w:tblpXSpec="center" w:tblpY="188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877"/>
        <w:gridCol w:w="1842"/>
        <w:gridCol w:w="1276"/>
        <w:gridCol w:w="1418"/>
        <w:gridCol w:w="1984"/>
        <w:gridCol w:w="1701"/>
        <w:gridCol w:w="1559"/>
      </w:tblGrid>
      <w:tr w:rsidR="00331A60" w:rsidTr="00331A6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60" w:rsidRDefault="00331A60">
            <w:pPr>
              <w:pStyle w:val="a3"/>
              <w:jc w:val="center"/>
            </w:pPr>
            <w:r>
              <w:t>N п./п.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60" w:rsidRDefault="00331A60">
            <w:pPr>
              <w:pStyle w:val="a3"/>
              <w:jc w:val="center"/>
            </w:pPr>
            <w:r>
              <w:t>Местоположение</w:t>
            </w:r>
          </w:p>
          <w:p w:rsidR="00331A60" w:rsidRDefault="00331A60">
            <w:pPr>
              <w:pStyle w:val="a3"/>
              <w:jc w:val="center"/>
            </w:pPr>
            <w:r>
              <w:t>(адресный ориентир)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60" w:rsidRDefault="00331A60">
            <w:pPr>
              <w:pStyle w:val="a3"/>
              <w:jc w:val="center"/>
            </w:pPr>
            <w:r>
              <w:t>Кадастровый номер земельного участка или кадастровый номер квартала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60" w:rsidRDefault="00331A60">
            <w:pPr>
              <w:pStyle w:val="a3"/>
              <w:jc w:val="center"/>
            </w:pPr>
            <w:r>
              <w:t>Площадь земельного участка либо земель в границах, которых возможно размещение гаражей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60" w:rsidRDefault="00331A60">
            <w:pPr>
              <w:pStyle w:val="a3"/>
              <w:jc w:val="center"/>
            </w:pPr>
            <w:r>
              <w:t>Количество единиц размещения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60" w:rsidRDefault="00331A60">
            <w:pPr>
              <w:pStyle w:val="a3"/>
              <w:jc w:val="center"/>
            </w:pPr>
            <w:r>
              <w:t>Цель использования земель, земельного участка или части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60" w:rsidRDefault="00331A60">
            <w:pPr>
              <w:pStyle w:val="a3"/>
              <w:jc w:val="center"/>
            </w:pPr>
            <w:r>
              <w:t>Срок,</w:t>
            </w:r>
          </w:p>
          <w:p w:rsidR="00331A60" w:rsidRDefault="00331A60">
            <w:pPr>
              <w:pStyle w:val="a3"/>
              <w:jc w:val="center"/>
            </w:pPr>
            <w:r>
              <w:t>на который возможно размещение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60" w:rsidRDefault="00331A60">
            <w:pPr>
              <w:pStyle w:val="a3"/>
              <w:jc w:val="center"/>
            </w:pPr>
            <w:r>
              <w:t>Вид собственности</w:t>
            </w:r>
          </w:p>
        </w:tc>
      </w:tr>
      <w:tr w:rsidR="00331A60" w:rsidTr="00331A6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60" w:rsidRDefault="00331A60">
            <w:pPr>
              <w:pStyle w:val="a3"/>
              <w:jc w:val="center"/>
            </w:pPr>
            <w: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60" w:rsidRDefault="00331A60">
            <w:pPr>
              <w:pStyle w:val="a3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60" w:rsidRDefault="00331A60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60" w:rsidRDefault="00331A60">
            <w:pPr>
              <w:pStyle w:val="a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60" w:rsidRDefault="00331A60">
            <w:pPr>
              <w:pStyle w:val="a3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60" w:rsidRDefault="00331A60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60" w:rsidRDefault="00331A60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60" w:rsidRDefault="00331A60">
            <w:pPr>
              <w:pStyle w:val="a3"/>
            </w:pPr>
          </w:p>
        </w:tc>
      </w:tr>
    </w:tbl>
    <w:p w:rsidR="00331A60" w:rsidRDefault="00331A60" w:rsidP="00331A60"/>
    <w:p w:rsidR="00331A60" w:rsidRDefault="00331A60" w:rsidP="00331A60"/>
    <w:p w:rsidR="00331A60" w:rsidRDefault="00331A60" w:rsidP="00331A60">
      <w:pPr>
        <w:ind w:firstLine="0"/>
      </w:pPr>
      <w:r>
        <w:t>Схематическое изображение местоположения размещения некапитальных сооружений</w:t>
      </w:r>
    </w:p>
    <w:p w:rsidR="00331A60" w:rsidRDefault="00331A60" w:rsidP="00331A60">
      <w:pPr>
        <w:ind w:firstLine="0"/>
      </w:pPr>
      <w:proofErr w:type="spellStart"/>
      <w:r>
        <w:t>а.</w:t>
      </w:r>
      <w:r>
        <w:t>Пшичо</w:t>
      </w:r>
      <w:proofErr w:type="spellEnd"/>
      <w:r>
        <w:t xml:space="preserve"> </w:t>
      </w:r>
      <w:proofErr w:type="spellStart"/>
      <w:r>
        <w:t>ул.</w:t>
      </w:r>
      <w:r>
        <w:t>Ленина</w:t>
      </w:r>
      <w:proofErr w:type="spellEnd"/>
      <w:r>
        <w:t xml:space="preserve"> (координаты 0)</w:t>
      </w:r>
    </w:p>
    <w:p w:rsidR="00A72C4F" w:rsidRDefault="00A72C4F" w:rsidP="00331A60"/>
    <w:sectPr w:rsidR="00A72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7BF"/>
    <w:rsid w:val="00331A60"/>
    <w:rsid w:val="006A17BF"/>
    <w:rsid w:val="00A7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EE3D"/>
  <w15:chartTrackingRefBased/>
  <w15:docId w15:val="{BAD05ED8-7EA7-4ECA-BACA-CB721B5E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A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1A60"/>
    <w:pPr>
      <w:spacing w:before="108" w:after="108"/>
      <w:ind w:firstLine="0"/>
      <w:jc w:val="center"/>
      <w:outlineLvl w:val="0"/>
    </w:pPr>
    <w:rPr>
      <w:rFonts w:ascii="Calibri Light" w:hAnsi="Calibri Light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A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A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A60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customStyle="1" w:styleId="a3">
    <w:name w:val="Нормальный (таблица)"/>
    <w:basedOn w:val="a"/>
    <w:next w:val="a"/>
    <w:uiPriority w:val="99"/>
    <w:rsid w:val="00331A60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331A60"/>
    <w:pPr>
      <w:ind w:firstLine="0"/>
      <w:jc w:val="left"/>
    </w:pPr>
  </w:style>
  <w:style w:type="character" w:customStyle="1" w:styleId="a5">
    <w:name w:val="Гипертекстовая ссылка"/>
    <w:uiPriority w:val="99"/>
    <w:rsid w:val="00331A60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331A6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1A6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331A60"/>
    <w:pPr>
      <w:widowControl/>
      <w:tabs>
        <w:tab w:val="left" w:pos="1080"/>
      </w:tabs>
      <w:autoSpaceDE/>
      <w:autoSpaceDN/>
      <w:adjustRightInd/>
      <w:ind w:left="176" w:firstLine="0"/>
      <w:jc w:val="center"/>
    </w:pPr>
    <w:rPr>
      <w:rFonts w:ascii="Times New Roman" w:hAnsi="Times New Roman" w:cs="Times New Roman"/>
      <w:b/>
      <w:i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331A60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8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2022-07-19T07:19:00Z</dcterms:created>
  <dcterms:modified xsi:type="dcterms:W3CDTF">2022-07-19T07:25:00Z</dcterms:modified>
</cp:coreProperties>
</file>