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510" w:rsidRDefault="00131B0E" w:rsidP="00FE3510">
      <w:pPr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131B0E">
        <w:rPr>
          <w:rFonts w:cs="Times New Roman"/>
          <w:color w:val="333333"/>
          <w:szCs w:val="28"/>
          <w:shd w:val="clear" w:color="auto" w:fill="FFFFFF"/>
        </w:rPr>
        <w:t xml:space="preserve">Филиал № 5 по Шовгеновскому району ГКУ РА «ЦТСЗН» информирует о наличии мест </w:t>
      </w:r>
      <w:r>
        <w:rPr>
          <w:rFonts w:cs="Times New Roman"/>
          <w:color w:val="333333"/>
          <w:szCs w:val="28"/>
          <w:shd w:val="clear" w:color="auto" w:fill="FFFFFF"/>
        </w:rPr>
        <w:t>в ГБУ РА «Социально-реабилитационный центр</w:t>
      </w:r>
      <w:r w:rsidRPr="00131B0E">
        <w:rPr>
          <w:rFonts w:cs="Times New Roman"/>
          <w:color w:val="333333"/>
          <w:szCs w:val="28"/>
          <w:shd w:val="clear" w:color="auto" w:fill="FFFFFF"/>
        </w:rPr>
        <w:t xml:space="preserve"> «</w:t>
      </w:r>
      <w:r w:rsidR="00B52ABD" w:rsidRPr="00131B0E">
        <w:rPr>
          <w:rFonts w:cs="Times New Roman"/>
          <w:color w:val="333333"/>
          <w:szCs w:val="28"/>
          <w:shd w:val="clear" w:color="auto" w:fill="FFFFFF"/>
        </w:rPr>
        <w:t>Доверие»</w:t>
      </w:r>
      <w:bookmarkStart w:id="0" w:name="_GoBack"/>
      <w:bookmarkEnd w:id="0"/>
      <w:r w:rsidR="00B52ABD" w:rsidRPr="00131B0E">
        <w:rPr>
          <w:rFonts w:cs="Times New Roman"/>
          <w:color w:val="333333"/>
          <w:szCs w:val="28"/>
          <w:shd w:val="clear" w:color="auto" w:fill="FFFFFF"/>
        </w:rPr>
        <w:t xml:space="preserve"> ​</w:t>
      </w:r>
      <w:r w:rsidRPr="00131B0E">
        <w:rPr>
          <w:rFonts w:cs="Times New Roman"/>
          <w:color w:val="333333"/>
          <w:szCs w:val="28"/>
          <w:shd w:val="clear" w:color="auto" w:fill="FFFFFF"/>
        </w:rPr>
        <w:t xml:space="preserve"> находящемся в с.</w:t>
      </w:r>
      <w:r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131B0E">
        <w:rPr>
          <w:rFonts w:cs="Times New Roman"/>
          <w:color w:val="333333"/>
          <w:szCs w:val="28"/>
          <w:shd w:val="clear" w:color="auto" w:fill="FFFFFF"/>
        </w:rPr>
        <w:t>Красногвардеское</w:t>
      </w:r>
      <w:r w:rsidR="00FE3510">
        <w:rPr>
          <w:rFonts w:cs="Times New Roman"/>
          <w:color w:val="333333"/>
          <w:szCs w:val="28"/>
          <w:shd w:val="clear" w:color="auto" w:fill="FFFFFF"/>
        </w:rPr>
        <w:t>.</w:t>
      </w:r>
    </w:p>
    <w:p w:rsidR="00FE3510" w:rsidRDefault="00FE3510" w:rsidP="00FE3510">
      <w:pPr>
        <w:ind w:firstLine="709"/>
        <w:jc w:val="center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noProof/>
          <w:color w:val="333333"/>
          <w:szCs w:val="28"/>
          <w:shd w:val="clear" w:color="auto" w:fill="FFFFFF"/>
        </w:rPr>
        <w:drawing>
          <wp:inline distT="0" distB="0" distL="0" distR="0" wp14:anchorId="6171A0F3">
            <wp:extent cx="3285490" cy="2409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B0E" w:rsidRDefault="00131B0E" w:rsidP="00131B0E">
      <w:pPr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131B0E">
        <w:rPr>
          <w:rFonts w:cs="Times New Roman"/>
          <w:color w:val="333333"/>
          <w:szCs w:val="28"/>
          <w:shd w:val="clear" w:color="auto" w:fill="FFFFFF"/>
        </w:rPr>
        <w:t>В ГБУ РА «</w:t>
      </w:r>
      <w:r>
        <w:rPr>
          <w:rFonts w:cs="Times New Roman"/>
          <w:color w:val="333333"/>
          <w:szCs w:val="28"/>
          <w:shd w:val="clear" w:color="auto" w:fill="FFFFFF"/>
        </w:rPr>
        <w:t>Социально-реабилитационный центр</w:t>
      </w:r>
      <w:r w:rsidRPr="00131B0E">
        <w:rPr>
          <w:rFonts w:cs="Times New Roman"/>
          <w:color w:val="333333"/>
          <w:szCs w:val="28"/>
          <w:shd w:val="clear" w:color="auto" w:fill="FFFFFF"/>
        </w:rPr>
        <w:t xml:space="preserve"> «Доверие» направляются дети​ в возрасте от 4-7 лет в сопровождении родителей (законных представителей), признанные нуждающимися​ в предоставлении реабилитационных услуг в полустационарной форме​ социального обслуживания и дети старше семи лет, нуждающиеся в сопровождении взрослого по медицинским показаниям, а также дети от 7-18 лет. </w:t>
      </w:r>
    </w:p>
    <w:p w:rsidR="00131B0E" w:rsidRDefault="00131B0E" w:rsidP="00131B0E">
      <w:pPr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131B0E">
        <w:rPr>
          <w:rFonts w:cs="Times New Roman"/>
          <w:color w:val="333333"/>
          <w:szCs w:val="28"/>
          <w:shd w:val="clear" w:color="auto" w:fill="FFFFFF"/>
        </w:rPr>
        <w:t xml:space="preserve">Профилем​ реабилитации в​ ГБУ РА «Красногвардейский территориальный центр социальной помощи семье и детям «Доверие» являются​ заболевания опорно-двигательного аппарата, неврологические заболевания, задержка психоречевого развития. </w:t>
      </w:r>
    </w:p>
    <w:p w:rsidR="00131B0E" w:rsidRDefault="00131B0E" w:rsidP="00131B0E">
      <w:pPr>
        <w:ind w:firstLine="709"/>
        <w:jc w:val="center"/>
        <w:rPr>
          <w:rFonts w:cs="Times New Roman"/>
          <w:b/>
          <w:color w:val="0070C0"/>
          <w:szCs w:val="28"/>
          <w:shd w:val="clear" w:color="auto" w:fill="FFFFFF"/>
        </w:rPr>
      </w:pPr>
      <w:r w:rsidRPr="00131B0E">
        <w:rPr>
          <w:rFonts w:cs="Times New Roman"/>
          <w:b/>
          <w:color w:val="0070C0"/>
          <w:szCs w:val="28"/>
          <w:shd w:val="clear" w:color="auto" w:fill="FFFFFF"/>
        </w:rPr>
        <w:t>Услуги, предоставляемые детям в стационарном отделении ГБУ РА «Центр «Доверие»</w:t>
      </w:r>
    </w:p>
    <w:p w:rsidR="00131B0E" w:rsidRDefault="00131B0E" w:rsidP="00E45256">
      <w:pPr>
        <w:pStyle w:val="a3"/>
        <w:numPr>
          <w:ilvl w:val="0"/>
          <w:numId w:val="1"/>
        </w:numPr>
        <w:spacing w:after="0" w:line="240" w:lineRule="auto"/>
        <w:jc w:val="center"/>
        <w:rPr>
          <w:rStyle w:val="20"/>
          <w:rFonts w:eastAsiaTheme="minorHAnsi"/>
          <w:bCs w:val="0"/>
          <w:color w:val="C00000"/>
          <w:sz w:val="28"/>
          <w:szCs w:val="28"/>
        </w:rPr>
      </w:pPr>
      <w:r w:rsidRPr="00131B0E">
        <w:rPr>
          <w:rStyle w:val="20"/>
          <w:rFonts w:eastAsiaTheme="minorHAnsi"/>
          <w:bCs w:val="0"/>
          <w:color w:val="C00000"/>
          <w:sz w:val="28"/>
          <w:szCs w:val="28"/>
        </w:rPr>
        <w:t>Социально-бытовые услуги</w:t>
      </w:r>
    </w:p>
    <w:p w:rsidR="00431DB2" w:rsidRDefault="00431DB2" w:rsidP="00B52ABD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cs="Times New Roman"/>
          <w:spacing w:val="3"/>
          <w:szCs w:val="28"/>
        </w:rPr>
      </w:pPr>
      <w:r w:rsidRPr="00431DB2">
        <w:rPr>
          <w:rFonts w:cs="Times New Roman"/>
          <w:spacing w:val="3"/>
          <w:szCs w:val="28"/>
        </w:rPr>
        <w:t>Обеспечение площадью жилых помещений: 2-5 местные комнаты, удобства на этаже, лифт, адаптированные туалетная и душевая комнаты.</w:t>
      </w:r>
    </w:p>
    <w:p w:rsidR="00431DB2" w:rsidRDefault="00431DB2" w:rsidP="00B52ABD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cs="Times New Roman"/>
          <w:spacing w:val="3"/>
          <w:szCs w:val="28"/>
        </w:rPr>
      </w:pPr>
      <w:r w:rsidRPr="00431DB2">
        <w:rPr>
          <w:rFonts w:cs="Times New Roman"/>
          <w:spacing w:val="3"/>
          <w:szCs w:val="28"/>
        </w:rPr>
        <w:t>Обеспечение питанием: 5-ти разовое сбалансированное питание (завтрак,</w:t>
      </w:r>
      <w:r>
        <w:rPr>
          <w:rFonts w:cs="Times New Roman"/>
          <w:spacing w:val="3"/>
          <w:szCs w:val="28"/>
        </w:rPr>
        <w:t xml:space="preserve"> обед, </w:t>
      </w:r>
      <w:r w:rsidRPr="00431DB2">
        <w:rPr>
          <w:rFonts w:cs="Times New Roman"/>
          <w:spacing w:val="3"/>
          <w:szCs w:val="28"/>
        </w:rPr>
        <w:t>полдник,</w:t>
      </w:r>
      <w:r>
        <w:rPr>
          <w:rFonts w:cs="Times New Roman"/>
          <w:spacing w:val="3"/>
          <w:szCs w:val="28"/>
        </w:rPr>
        <w:t xml:space="preserve"> </w:t>
      </w:r>
      <w:r w:rsidRPr="00431DB2">
        <w:rPr>
          <w:rFonts w:cs="Times New Roman"/>
          <w:spacing w:val="3"/>
          <w:szCs w:val="28"/>
        </w:rPr>
        <w:t>ужин, сонник)</w:t>
      </w:r>
      <w:r>
        <w:rPr>
          <w:rFonts w:cs="Times New Roman"/>
          <w:spacing w:val="3"/>
          <w:szCs w:val="28"/>
        </w:rPr>
        <w:t>.</w:t>
      </w:r>
    </w:p>
    <w:p w:rsidR="00431DB2" w:rsidRDefault="00431DB2" w:rsidP="00B52ABD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cs="Times New Roman"/>
          <w:spacing w:val="3"/>
          <w:szCs w:val="28"/>
        </w:rPr>
      </w:pPr>
      <w:r>
        <w:rPr>
          <w:rFonts w:cs="Times New Roman"/>
          <w:spacing w:val="3"/>
          <w:szCs w:val="28"/>
        </w:rPr>
        <w:t>Обеспечение мягким инвентарем (постельные принадлежности, полотенца).</w:t>
      </w:r>
    </w:p>
    <w:p w:rsidR="00431DB2" w:rsidRDefault="00431DB2" w:rsidP="00B52ABD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cs="Times New Roman"/>
          <w:spacing w:val="3"/>
          <w:szCs w:val="28"/>
        </w:rPr>
      </w:pPr>
      <w:r>
        <w:rPr>
          <w:rFonts w:cs="Times New Roman"/>
          <w:spacing w:val="3"/>
          <w:szCs w:val="28"/>
        </w:rPr>
        <w:t>Предоставление гигиенических услуг лицам, неспособным самостоятельно осуществлять за собой уход.</w:t>
      </w:r>
    </w:p>
    <w:p w:rsidR="00431DB2" w:rsidRDefault="00431DB2" w:rsidP="00B52ABD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cs="Times New Roman"/>
          <w:spacing w:val="3"/>
          <w:szCs w:val="28"/>
        </w:rPr>
      </w:pPr>
      <w:r>
        <w:rPr>
          <w:rFonts w:cs="Times New Roman"/>
          <w:spacing w:val="3"/>
          <w:szCs w:val="28"/>
        </w:rPr>
        <w:t>Для детей, требующих постоянного ухода, предусмотрено проживание с сопровождающим лицом</w:t>
      </w:r>
      <w:r w:rsidR="00E45256">
        <w:rPr>
          <w:rFonts w:cs="Times New Roman"/>
          <w:spacing w:val="3"/>
          <w:szCs w:val="28"/>
        </w:rPr>
        <w:t>.</w:t>
      </w:r>
    </w:p>
    <w:p w:rsidR="00E45256" w:rsidRDefault="00E45256" w:rsidP="00B52ABD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cs="Times New Roman"/>
          <w:spacing w:val="3"/>
          <w:szCs w:val="28"/>
        </w:rPr>
      </w:pPr>
      <w:r>
        <w:rPr>
          <w:rFonts w:cs="Times New Roman"/>
          <w:spacing w:val="3"/>
          <w:szCs w:val="28"/>
        </w:rPr>
        <w:t>Сопровожда</w:t>
      </w:r>
      <w:r w:rsidR="00F66570">
        <w:rPr>
          <w:rFonts w:cs="Times New Roman"/>
          <w:spacing w:val="3"/>
          <w:szCs w:val="28"/>
        </w:rPr>
        <w:t>ющее</w:t>
      </w:r>
      <w:r>
        <w:rPr>
          <w:rFonts w:cs="Times New Roman"/>
          <w:spacing w:val="3"/>
          <w:szCs w:val="28"/>
        </w:rPr>
        <w:t xml:space="preserve"> лицо обеспечивается постельными принадлежностями и полотенцами</w:t>
      </w:r>
      <w:r w:rsidR="00184093">
        <w:rPr>
          <w:rFonts w:cs="Times New Roman"/>
          <w:spacing w:val="3"/>
          <w:szCs w:val="28"/>
        </w:rPr>
        <w:t xml:space="preserve">, </w:t>
      </w:r>
      <w:r>
        <w:rPr>
          <w:rFonts w:cs="Times New Roman"/>
          <w:spacing w:val="3"/>
          <w:szCs w:val="28"/>
        </w:rPr>
        <w:t>4-х разовым питанием.</w:t>
      </w:r>
    </w:p>
    <w:p w:rsidR="00E45256" w:rsidRDefault="00E45256" w:rsidP="00E4525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jc w:val="center"/>
        <w:rPr>
          <w:rFonts w:cs="Times New Roman"/>
          <w:b/>
          <w:color w:val="C00000"/>
          <w:spacing w:val="3"/>
          <w:szCs w:val="28"/>
        </w:rPr>
      </w:pPr>
      <w:r w:rsidRPr="00E45256">
        <w:rPr>
          <w:rFonts w:cs="Times New Roman"/>
          <w:b/>
          <w:color w:val="C00000"/>
          <w:spacing w:val="3"/>
          <w:szCs w:val="28"/>
        </w:rPr>
        <w:lastRenderedPageBreak/>
        <w:t>Социально-психологические услуги</w:t>
      </w:r>
    </w:p>
    <w:p w:rsidR="007154BC" w:rsidRDefault="007154BC" w:rsidP="00E45256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cs="Times New Roman"/>
          <w:i/>
          <w:spacing w:val="3"/>
          <w:szCs w:val="28"/>
        </w:rPr>
        <w:sectPr w:rsidR="007154BC" w:rsidSect="00B52ABD">
          <w:pgSz w:w="11906" w:h="16838"/>
          <w:pgMar w:top="1134" w:right="850" w:bottom="993" w:left="1701" w:header="708" w:footer="708" w:gutter="0"/>
          <w:cols w:space="708"/>
          <w:docGrid w:linePitch="381"/>
        </w:sectPr>
      </w:pPr>
    </w:p>
    <w:p w:rsidR="00E45256" w:rsidRDefault="00E45256" w:rsidP="007154BC">
      <w:pPr>
        <w:pStyle w:val="a3"/>
        <w:numPr>
          <w:ilvl w:val="0"/>
          <w:numId w:val="4"/>
        </w:numPr>
        <w:tabs>
          <w:tab w:val="left" w:pos="993"/>
          <w:tab w:val="left" w:pos="1843"/>
        </w:tabs>
        <w:spacing w:after="0" w:line="240" w:lineRule="auto"/>
        <w:ind w:left="0" w:firstLine="709"/>
        <w:jc w:val="both"/>
        <w:rPr>
          <w:rFonts w:cs="Times New Roman"/>
          <w:i/>
          <w:spacing w:val="3"/>
          <w:szCs w:val="28"/>
        </w:rPr>
      </w:pPr>
      <w:r w:rsidRPr="00E45256">
        <w:rPr>
          <w:rFonts w:cs="Times New Roman"/>
          <w:i/>
          <w:spacing w:val="3"/>
          <w:szCs w:val="28"/>
        </w:rPr>
        <w:t>Социально-психологическое консультирование:</w:t>
      </w:r>
    </w:p>
    <w:p w:rsidR="00E45256" w:rsidRDefault="00E45256" w:rsidP="007154BC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rPr>
          <w:rFonts w:cs="Times New Roman"/>
          <w:spacing w:val="3"/>
          <w:szCs w:val="28"/>
        </w:rPr>
      </w:pPr>
      <w:r>
        <w:rPr>
          <w:rFonts w:cs="Times New Roman"/>
          <w:spacing w:val="3"/>
          <w:szCs w:val="28"/>
        </w:rPr>
        <w:t>социально-психологическая диагностика;</w:t>
      </w:r>
    </w:p>
    <w:p w:rsidR="00E45256" w:rsidRPr="00E45256" w:rsidRDefault="00E45256" w:rsidP="007154BC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rPr>
          <w:rFonts w:cs="Times New Roman"/>
          <w:spacing w:val="3"/>
          <w:szCs w:val="28"/>
        </w:rPr>
      </w:pPr>
      <w:r>
        <w:rPr>
          <w:rFonts w:cs="Times New Roman"/>
          <w:spacing w:val="3"/>
          <w:szCs w:val="28"/>
        </w:rPr>
        <w:t>психологическая коррекция (групповые, индивидуальные занятия).</w:t>
      </w:r>
    </w:p>
    <w:p w:rsidR="00E45256" w:rsidRDefault="00E45256" w:rsidP="00E45256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cs="Times New Roman"/>
          <w:i/>
          <w:spacing w:val="3"/>
          <w:szCs w:val="28"/>
        </w:rPr>
      </w:pPr>
      <w:r>
        <w:rPr>
          <w:rFonts w:cs="Times New Roman"/>
          <w:i/>
          <w:spacing w:val="3"/>
          <w:szCs w:val="28"/>
        </w:rPr>
        <w:t>Социально-психологический патронаж.</w:t>
      </w:r>
    </w:p>
    <w:p w:rsidR="00F51F7E" w:rsidRDefault="00F51F7E" w:rsidP="00F51F7E">
      <w:pPr>
        <w:tabs>
          <w:tab w:val="left" w:pos="993"/>
        </w:tabs>
        <w:spacing w:after="0" w:line="240" w:lineRule="auto"/>
        <w:jc w:val="both"/>
        <w:rPr>
          <w:rFonts w:cs="Times New Roman"/>
          <w:i/>
          <w:spacing w:val="3"/>
          <w:szCs w:val="28"/>
        </w:rPr>
      </w:pPr>
    </w:p>
    <w:p w:rsidR="00F51F7E" w:rsidRPr="00F51F7E" w:rsidRDefault="00F51F7E" w:rsidP="00F51F7E">
      <w:pPr>
        <w:tabs>
          <w:tab w:val="left" w:pos="993"/>
        </w:tabs>
        <w:spacing w:after="0" w:line="240" w:lineRule="auto"/>
        <w:jc w:val="center"/>
        <w:rPr>
          <w:rFonts w:cs="Times New Roman"/>
          <w:i/>
          <w:spacing w:val="3"/>
          <w:szCs w:val="28"/>
        </w:rPr>
      </w:pPr>
      <w:r>
        <w:rPr>
          <w:rFonts w:cs="Times New Roman"/>
          <w:i/>
          <w:noProof/>
          <w:spacing w:val="3"/>
          <w:szCs w:val="28"/>
        </w:rPr>
        <w:drawing>
          <wp:inline distT="0" distB="0" distL="0" distR="0" wp14:anchorId="60CD1B39">
            <wp:extent cx="3164205" cy="1017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4BC" w:rsidRDefault="007154BC" w:rsidP="00E4525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cs="Times New Roman"/>
          <w:b/>
          <w:color w:val="C00000"/>
          <w:spacing w:val="3"/>
          <w:szCs w:val="28"/>
        </w:rPr>
        <w:sectPr w:rsidR="007154BC" w:rsidSect="007154BC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81"/>
        </w:sectPr>
      </w:pPr>
    </w:p>
    <w:p w:rsidR="00E45256" w:rsidRPr="00E45256" w:rsidRDefault="00E45256" w:rsidP="00E4525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cs="Times New Roman"/>
          <w:b/>
          <w:color w:val="C00000"/>
          <w:spacing w:val="3"/>
          <w:szCs w:val="28"/>
        </w:rPr>
      </w:pPr>
      <w:r w:rsidRPr="00E45256">
        <w:rPr>
          <w:rFonts w:cs="Times New Roman"/>
          <w:b/>
          <w:color w:val="C00000"/>
          <w:spacing w:val="3"/>
          <w:szCs w:val="28"/>
        </w:rPr>
        <w:t>Социально-медицинские услуги</w:t>
      </w:r>
    </w:p>
    <w:p w:rsidR="007154BC" w:rsidRDefault="007154BC" w:rsidP="00F60E6E">
      <w:pPr>
        <w:pStyle w:val="a3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i/>
          <w:iCs/>
          <w:spacing w:val="3"/>
          <w:szCs w:val="28"/>
        </w:rPr>
        <w:sectPr w:rsidR="007154BC" w:rsidSect="007154BC">
          <w:type w:val="continuous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F60E6E" w:rsidRPr="00F60E6E" w:rsidRDefault="00F60E6E" w:rsidP="00F60E6E">
      <w:pPr>
        <w:pStyle w:val="a3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i/>
          <w:iCs/>
          <w:spacing w:val="3"/>
          <w:szCs w:val="28"/>
        </w:rPr>
      </w:pPr>
      <w:r w:rsidRPr="00F60E6E">
        <w:rPr>
          <w:rFonts w:cs="Times New Roman"/>
          <w:i/>
          <w:iCs/>
          <w:spacing w:val="3"/>
          <w:szCs w:val="28"/>
        </w:rPr>
        <w:t>Выполнение процедур, связан</w:t>
      </w:r>
      <w:r w:rsidRPr="00F60E6E">
        <w:rPr>
          <w:rFonts w:cs="Times New Roman"/>
          <w:i/>
          <w:iCs/>
          <w:spacing w:val="3"/>
          <w:szCs w:val="28"/>
        </w:rPr>
        <w:softHyphen/>
        <w:t>ных с организацией ухода и наблюдением за состоянием здо</w:t>
      </w:r>
      <w:r w:rsidRPr="00F60E6E">
        <w:rPr>
          <w:rFonts w:cs="Times New Roman"/>
          <w:i/>
          <w:iCs/>
          <w:spacing w:val="3"/>
          <w:szCs w:val="28"/>
        </w:rPr>
        <w:softHyphen/>
        <w:t>ровья получателей социальных услуг</w:t>
      </w:r>
      <w:r w:rsidRPr="00F60E6E">
        <w:rPr>
          <w:rFonts w:cs="Times New Roman"/>
          <w:spacing w:val="3"/>
          <w:szCs w:val="28"/>
        </w:rPr>
        <w:t>:</w:t>
      </w:r>
    </w:p>
    <w:p w:rsidR="00F60E6E" w:rsidRPr="00F60E6E" w:rsidRDefault="00F60E6E" w:rsidP="007154BC">
      <w:pPr>
        <w:pStyle w:val="a3"/>
        <w:numPr>
          <w:ilvl w:val="0"/>
          <w:numId w:val="9"/>
        </w:numPr>
        <w:spacing w:line="240" w:lineRule="auto"/>
        <w:ind w:left="284" w:hanging="284"/>
        <w:jc w:val="both"/>
        <w:rPr>
          <w:rFonts w:cs="Times New Roman"/>
          <w:spacing w:val="3"/>
          <w:szCs w:val="28"/>
        </w:rPr>
      </w:pPr>
      <w:r w:rsidRPr="00F60E6E">
        <w:rPr>
          <w:rFonts w:cs="Times New Roman"/>
          <w:spacing w:val="3"/>
          <w:szCs w:val="28"/>
        </w:rPr>
        <w:t>определение антропометриче</w:t>
      </w:r>
      <w:r w:rsidRPr="00F60E6E">
        <w:rPr>
          <w:rFonts w:cs="Times New Roman"/>
          <w:spacing w:val="3"/>
          <w:szCs w:val="28"/>
        </w:rPr>
        <w:softHyphen/>
        <w:t>ских данных (вес, рост, окруж</w:t>
      </w:r>
      <w:r w:rsidRPr="00F60E6E">
        <w:rPr>
          <w:rFonts w:cs="Times New Roman"/>
          <w:spacing w:val="3"/>
          <w:szCs w:val="28"/>
        </w:rPr>
        <w:softHyphen/>
        <w:t>ность грудной клетки, головы, пульс, давление, динамометрия, спирометрия)</w:t>
      </w:r>
      <w:r>
        <w:rPr>
          <w:rFonts w:cs="Times New Roman"/>
          <w:spacing w:val="3"/>
          <w:szCs w:val="28"/>
        </w:rPr>
        <w:t>;</w:t>
      </w:r>
    </w:p>
    <w:p w:rsidR="00F60E6E" w:rsidRPr="00F60E6E" w:rsidRDefault="00F60E6E" w:rsidP="007154BC">
      <w:pPr>
        <w:pStyle w:val="a3"/>
        <w:numPr>
          <w:ilvl w:val="0"/>
          <w:numId w:val="9"/>
        </w:numPr>
        <w:spacing w:line="240" w:lineRule="auto"/>
        <w:ind w:left="284" w:hanging="284"/>
        <w:jc w:val="both"/>
        <w:rPr>
          <w:rFonts w:cs="Times New Roman"/>
          <w:spacing w:val="3"/>
          <w:szCs w:val="28"/>
        </w:rPr>
      </w:pPr>
      <w:r w:rsidRPr="00F60E6E">
        <w:rPr>
          <w:rFonts w:cs="Times New Roman"/>
          <w:spacing w:val="3"/>
          <w:szCs w:val="28"/>
        </w:rPr>
        <w:t>систематическое наблюдение за состоянием здоровья (измерение температуры, контроль приема лекарственных средств)</w:t>
      </w:r>
      <w:r>
        <w:rPr>
          <w:rFonts w:cs="Times New Roman"/>
          <w:spacing w:val="3"/>
          <w:szCs w:val="28"/>
        </w:rPr>
        <w:t>.</w:t>
      </w:r>
    </w:p>
    <w:p w:rsidR="00F60E6E" w:rsidRDefault="00F60E6E" w:rsidP="007154BC">
      <w:pPr>
        <w:pStyle w:val="a3"/>
        <w:numPr>
          <w:ilvl w:val="0"/>
          <w:numId w:val="6"/>
        </w:numPr>
        <w:spacing w:line="240" w:lineRule="auto"/>
        <w:ind w:left="0" w:firstLine="709"/>
        <w:jc w:val="both"/>
        <w:rPr>
          <w:rFonts w:cs="Times New Roman"/>
          <w:i/>
          <w:iCs/>
          <w:spacing w:val="3"/>
          <w:szCs w:val="28"/>
        </w:rPr>
      </w:pPr>
      <w:r w:rsidRPr="00F60E6E">
        <w:rPr>
          <w:rFonts w:cs="Times New Roman"/>
          <w:i/>
          <w:iCs/>
          <w:spacing w:val="3"/>
          <w:szCs w:val="28"/>
        </w:rPr>
        <w:t>Медицинские услуги</w:t>
      </w:r>
      <w:r>
        <w:rPr>
          <w:rFonts w:cs="Times New Roman"/>
          <w:i/>
          <w:iCs/>
          <w:spacing w:val="3"/>
          <w:szCs w:val="28"/>
        </w:rPr>
        <w:t>:</w:t>
      </w:r>
    </w:p>
    <w:p w:rsidR="00F60E6E" w:rsidRDefault="00F60E6E" w:rsidP="007154BC">
      <w:pPr>
        <w:pStyle w:val="a3"/>
        <w:numPr>
          <w:ilvl w:val="0"/>
          <w:numId w:val="10"/>
        </w:numPr>
        <w:spacing w:line="240" w:lineRule="auto"/>
        <w:ind w:left="284" w:hanging="284"/>
        <w:jc w:val="both"/>
        <w:rPr>
          <w:rFonts w:cs="Times New Roman"/>
          <w:iCs/>
          <w:spacing w:val="3"/>
          <w:szCs w:val="28"/>
        </w:rPr>
      </w:pPr>
      <w:r w:rsidRPr="00F60E6E">
        <w:rPr>
          <w:rFonts w:cs="Times New Roman"/>
          <w:iCs/>
          <w:spacing w:val="3"/>
          <w:szCs w:val="28"/>
        </w:rPr>
        <w:t>занятия ЛФК, лечебный масса</w:t>
      </w:r>
      <w:r>
        <w:rPr>
          <w:rFonts w:cs="Times New Roman"/>
          <w:iCs/>
          <w:spacing w:val="3"/>
          <w:szCs w:val="28"/>
        </w:rPr>
        <w:t xml:space="preserve">ж, </w:t>
      </w:r>
      <w:proofErr w:type="spellStart"/>
      <w:r>
        <w:rPr>
          <w:rFonts w:cs="Times New Roman"/>
          <w:iCs/>
          <w:spacing w:val="3"/>
          <w:szCs w:val="28"/>
        </w:rPr>
        <w:t>кислородотерапия</w:t>
      </w:r>
      <w:proofErr w:type="spellEnd"/>
      <w:r>
        <w:rPr>
          <w:rFonts w:cs="Times New Roman"/>
          <w:iCs/>
          <w:spacing w:val="3"/>
          <w:szCs w:val="28"/>
        </w:rPr>
        <w:t>, ингаляции, УФО;</w:t>
      </w:r>
    </w:p>
    <w:p w:rsidR="00F60E6E" w:rsidRDefault="00F60E6E" w:rsidP="007154BC">
      <w:pPr>
        <w:pStyle w:val="a3"/>
        <w:numPr>
          <w:ilvl w:val="0"/>
          <w:numId w:val="10"/>
        </w:numPr>
        <w:spacing w:line="240" w:lineRule="auto"/>
        <w:ind w:left="284" w:hanging="284"/>
        <w:jc w:val="both"/>
        <w:rPr>
          <w:rFonts w:cs="Times New Roman"/>
          <w:iCs/>
          <w:spacing w:val="3"/>
          <w:szCs w:val="28"/>
        </w:rPr>
      </w:pPr>
      <w:r>
        <w:rPr>
          <w:rFonts w:cs="Times New Roman"/>
          <w:iCs/>
          <w:spacing w:val="3"/>
          <w:szCs w:val="28"/>
        </w:rPr>
        <w:t>электрофорез, парафиновые аппликации, электросон;</w:t>
      </w:r>
    </w:p>
    <w:p w:rsidR="00F60E6E" w:rsidRDefault="00F60E6E" w:rsidP="007154BC">
      <w:pPr>
        <w:pStyle w:val="a3"/>
        <w:numPr>
          <w:ilvl w:val="0"/>
          <w:numId w:val="10"/>
        </w:numPr>
        <w:spacing w:line="240" w:lineRule="auto"/>
        <w:ind w:left="284" w:hanging="284"/>
        <w:jc w:val="both"/>
        <w:rPr>
          <w:rFonts w:cs="Times New Roman"/>
          <w:iCs/>
          <w:spacing w:val="3"/>
          <w:szCs w:val="28"/>
        </w:rPr>
      </w:pPr>
      <w:r>
        <w:rPr>
          <w:rFonts w:cs="Times New Roman"/>
          <w:iCs/>
          <w:spacing w:val="3"/>
          <w:szCs w:val="28"/>
        </w:rPr>
        <w:t>ванны (хвойные, жемчужные, гидромассажные);</w:t>
      </w:r>
    </w:p>
    <w:p w:rsidR="00F60E6E" w:rsidRDefault="00F60E6E" w:rsidP="007154BC">
      <w:pPr>
        <w:pStyle w:val="a3"/>
        <w:numPr>
          <w:ilvl w:val="0"/>
          <w:numId w:val="10"/>
        </w:numPr>
        <w:spacing w:line="240" w:lineRule="auto"/>
        <w:ind w:left="284" w:hanging="284"/>
        <w:jc w:val="both"/>
        <w:rPr>
          <w:rFonts w:cs="Times New Roman"/>
          <w:iCs/>
          <w:spacing w:val="3"/>
          <w:szCs w:val="28"/>
        </w:rPr>
      </w:pPr>
      <w:r>
        <w:rPr>
          <w:rFonts w:cs="Times New Roman"/>
          <w:iCs/>
          <w:spacing w:val="3"/>
          <w:szCs w:val="28"/>
        </w:rPr>
        <w:t xml:space="preserve">ультразвуковая терапия, ультравысокочастотная терапия, </w:t>
      </w:r>
      <w:proofErr w:type="spellStart"/>
      <w:r>
        <w:rPr>
          <w:rFonts w:cs="Times New Roman"/>
          <w:iCs/>
          <w:spacing w:val="3"/>
          <w:szCs w:val="28"/>
        </w:rPr>
        <w:t>электростимул</w:t>
      </w:r>
      <w:proofErr w:type="spellEnd"/>
      <w:r>
        <w:rPr>
          <w:rFonts w:cs="Times New Roman"/>
          <w:iCs/>
          <w:spacing w:val="3"/>
          <w:szCs w:val="28"/>
        </w:rPr>
        <w:t>;</w:t>
      </w:r>
    </w:p>
    <w:p w:rsidR="00F60E6E" w:rsidRPr="00F60E6E" w:rsidRDefault="00F60E6E" w:rsidP="007154BC">
      <w:pPr>
        <w:pStyle w:val="a3"/>
        <w:numPr>
          <w:ilvl w:val="0"/>
          <w:numId w:val="10"/>
        </w:numPr>
        <w:spacing w:line="240" w:lineRule="auto"/>
        <w:ind w:left="284" w:hanging="284"/>
        <w:jc w:val="both"/>
        <w:rPr>
          <w:rFonts w:cs="Times New Roman"/>
          <w:iCs/>
          <w:spacing w:val="3"/>
          <w:szCs w:val="28"/>
        </w:rPr>
      </w:pPr>
      <w:r>
        <w:rPr>
          <w:rFonts w:cs="Times New Roman"/>
          <w:iCs/>
          <w:spacing w:val="3"/>
          <w:szCs w:val="28"/>
        </w:rPr>
        <w:t>лазерная терапия (аппарат «</w:t>
      </w:r>
      <w:proofErr w:type="spellStart"/>
      <w:r>
        <w:rPr>
          <w:rFonts w:cs="Times New Roman"/>
          <w:iCs/>
          <w:spacing w:val="3"/>
          <w:szCs w:val="28"/>
        </w:rPr>
        <w:t>Милта</w:t>
      </w:r>
      <w:proofErr w:type="spellEnd"/>
      <w:r>
        <w:rPr>
          <w:rFonts w:cs="Times New Roman"/>
          <w:iCs/>
          <w:spacing w:val="3"/>
          <w:szCs w:val="28"/>
        </w:rPr>
        <w:t>»)</w:t>
      </w:r>
    </w:p>
    <w:p w:rsidR="00155246" w:rsidRPr="007154BC" w:rsidRDefault="00155246" w:rsidP="00F60E6E">
      <w:pPr>
        <w:pStyle w:val="a3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i/>
          <w:iCs/>
          <w:spacing w:val="3"/>
          <w:szCs w:val="28"/>
        </w:rPr>
      </w:pPr>
      <w:r w:rsidRPr="00155246">
        <w:rPr>
          <w:rFonts w:cs="Times New Roman"/>
          <w:i/>
          <w:spacing w:val="3"/>
          <w:szCs w:val="28"/>
        </w:rPr>
        <w:t>Консультирование по соци</w:t>
      </w:r>
      <w:r w:rsidRPr="00155246">
        <w:rPr>
          <w:rFonts w:cs="Times New Roman"/>
          <w:i/>
          <w:spacing w:val="3"/>
          <w:szCs w:val="28"/>
        </w:rPr>
        <w:softHyphen/>
        <w:t>ально-медицинским вопросам</w:t>
      </w:r>
    </w:p>
    <w:p w:rsidR="007154BC" w:rsidRPr="00155246" w:rsidRDefault="007154BC" w:rsidP="007154BC">
      <w:pPr>
        <w:pStyle w:val="a3"/>
        <w:tabs>
          <w:tab w:val="left" w:pos="993"/>
        </w:tabs>
        <w:spacing w:line="240" w:lineRule="auto"/>
        <w:ind w:left="709"/>
        <w:jc w:val="both"/>
        <w:rPr>
          <w:rFonts w:cs="Times New Roman"/>
          <w:i/>
          <w:iCs/>
          <w:spacing w:val="3"/>
          <w:szCs w:val="28"/>
        </w:rPr>
      </w:pPr>
      <w:r>
        <w:rPr>
          <w:rFonts w:cs="Times New Roman"/>
          <w:i/>
          <w:iCs/>
          <w:noProof/>
          <w:spacing w:val="3"/>
          <w:szCs w:val="28"/>
        </w:rPr>
        <w:drawing>
          <wp:inline distT="0" distB="0" distL="0" distR="0" wp14:anchorId="5DE51219">
            <wp:extent cx="1207135" cy="1298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4BC" w:rsidRDefault="007154BC" w:rsidP="007154BC">
      <w:pPr>
        <w:tabs>
          <w:tab w:val="left" w:pos="993"/>
        </w:tabs>
        <w:spacing w:line="240" w:lineRule="auto"/>
        <w:jc w:val="center"/>
        <w:rPr>
          <w:rFonts w:cs="Times New Roman"/>
          <w:b/>
          <w:iCs/>
          <w:color w:val="C00000"/>
          <w:spacing w:val="3"/>
          <w:szCs w:val="28"/>
        </w:rPr>
      </w:pPr>
    </w:p>
    <w:p w:rsidR="007154BC" w:rsidRDefault="007154BC" w:rsidP="007154BC">
      <w:pPr>
        <w:tabs>
          <w:tab w:val="left" w:pos="993"/>
        </w:tabs>
        <w:spacing w:line="240" w:lineRule="auto"/>
        <w:jc w:val="center"/>
        <w:rPr>
          <w:rFonts w:cs="Times New Roman"/>
          <w:b/>
          <w:iCs/>
          <w:color w:val="C00000"/>
          <w:spacing w:val="3"/>
          <w:szCs w:val="28"/>
        </w:rPr>
      </w:pPr>
      <w:r>
        <w:rPr>
          <w:rFonts w:cs="Times New Roman"/>
          <w:b/>
          <w:iCs/>
          <w:noProof/>
          <w:color w:val="C00000"/>
          <w:spacing w:val="3"/>
          <w:szCs w:val="28"/>
        </w:rPr>
        <w:drawing>
          <wp:inline distT="0" distB="0" distL="0" distR="0" wp14:anchorId="652D2B2D">
            <wp:extent cx="1304925" cy="126809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4BC" w:rsidRDefault="007154BC" w:rsidP="007154BC">
      <w:pPr>
        <w:tabs>
          <w:tab w:val="left" w:pos="993"/>
        </w:tabs>
        <w:spacing w:line="240" w:lineRule="auto"/>
        <w:jc w:val="center"/>
        <w:rPr>
          <w:rFonts w:cs="Times New Roman"/>
          <w:b/>
          <w:iCs/>
          <w:color w:val="C00000"/>
          <w:spacing w:val="3"/>
          <w:szCs w:val="28"/>
        </w:rPr>
      </w:pPr>
      <w:r>
        <w:rPr>
          <w:noProof/>
        </w:rPr>
        <w:drawing>
          <wp:inline distT="0" distB="0" distL="0" distR="0" wp14:anchorId="0414D3C4" wp14:editId="2E0CB2B6">
            <wp:extent cx="1304925" cy="1133475"/>
            <wp:effectExtent l="0" t="0" r="9525" b="9525"/>
            <wp:docPr id="9" name="Рисунок 9" descr="C:\Users\UTSZN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SZN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BC" w:rsidRPr="007154BC" w:rsidRDefault="007154BC" w:rsidP="007154BC">
      <w:pPr>
        <w:tabs>
          <w:tab w:val="left" w:pos="993"/>
        </w:tabs>
        <w:spacing w:line="240" w:lineRule="auto"/>
        <w:jc w:val="center"/>
        <w:rPr>
          <w:rFonts w:cs="Times New Roman"/>
          <w:b/>
          <w:iCs/>
          <w:color w:val="C00000"/>
          <w:spacing w:val="3"/>
          <w:szCs w:val="28"/>
        </w:rPr>
        <w:sectPr w:rsidR="007154BC" w:rsidRPr="007154BC" w:rsidSect="007154BC">
          <w:type w:val="continuous"/>
          <w:pgSz w:w="11906" w:h="16838"/>
          <w:pgMar w:top="1134" w:right="850" w:bottom="1134" w:left="1560" w:header="708" w:footer="708" w:gutter="0"/>
          <w:cols w:num="2" w:space="853"/>
          <w:docGrid w:linePitch="381"/>
        </w:sectPr>
      </w:pPr>
      <w:r>
        <w:rPr>
          <w:rFonts w:cs="Times New Roman"/>
          <w:b/>
          <w:iCs/>
          <w:noProof/>
          <w:color w:val="C00000"/>
          <w:spacing w:val="3"/>
          <w:szCs w:val="28"/>
        </w:rPr>
        <w:drawing>
          <wp:inline distT="0" distB="0" distL="0" distR="0" wp14:anchorId="6ACABBDF">
            <wp:extent cx="1304925" cy="981710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2D9D1" wp14:editId="1ECB14FF">
            <wp:extent cx="1295400" cy="1095375"/>
            <wp:effectExtent l="0" t="0" r="0" b="9525"/>
            <wp:docPr id="11" name="Рисунок 11" descr="C:\Users\UTSZN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SZN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246" w:rsidRPr="000E40F5" w:rsidRDefault="00F66570" w:rsidP="00F66570">
      <w:pPr>
        <w:pStyle w:val="a3"/>
        <w:numPr>
          <w:ilvl w:val="0"/>
          <w:numId w:val="1"/>
        </w:numPr>
        <w:tabs>
          <w:tab w:val="left" w:pos="993"/>
        </w:tabs>
        <w:spacing w:line="240" w:lineRule="auto"/>
        <w:jc w:val="center"/>
        <w:rPr>
          <w:rFonts w:cs="Times New Roman"/>
          <w:b/>
          <w:iCs/>
          <w:color w:val="C00000"/>
          <w:spacing w:val="3"/>
          <w:szCs w:val="28"/>
        </w:rPr>
      </w:pPr>
      <w:r w:rsidRPr="000E40F5">
        <w:rPr>
          <w:rFonts w:cs="Times New Roman"/>
          <w:b/>
          <w:iCs/>
          <w:color w:val="C00000"/>
          <w:spacing w:val="3"/>
          <w:szCs w:val="28"/>
        </w:rPr>
        <w:t>Социально-педагогические услуги</w:t>
      </w:r>
    </w:p>
    <w:p w:rsidR="00184093" w:rsidRDefault="00F66570" w:rsidP="00B52ABD">
      <w:pPr>
        <w:pStyle w:val="a3"/>
        <w:numPr>
          <w:ilvl w:val="0"/>
          <w:numId w:val="12"/>
        </w:numPr>
        <w:tabs>
          <w:tab w:val="left" w:pos="284"/>
        </w:tabs>
        <w:spacing w:line="240" w:lineRule="auto"/>
        <w:ind w:left="0" w:firstLine="0"/>
        <w:jc w:val="both"/>
        <w:rPr>
          <w:rFonts w:cs="Times New Roman"/>
          <w:i/>
          <w:iCs/>
          <w:spacing w:val="3"/>
          <w:szCs w:val="28"/>
        </w:rPr>
      </w:pPr>
      <w:r>
        <w:rPr>
          <w:rFonts w:cs="Times New Roman"/>
          <w:i/>
          <w:iCs/>
          <w:spacing w:val="3"/>
          <w:szCs w:val="28"/>
        </w:rPr>
        <w:t>Организация помощи родителям (законным представителям) детей-инвалидов, воспитываемых дома, в обучен</w:t>
      </w:r>
      <w:r w:rsidR="00A175BC">
        <w:rPr>
          <w:rFonts w:cs="Times New Roman"/>
          <w:i/>
          <w:iCs/>
          <w:spacing w:val="3"/>
          <w:szCs w:val="28"/>
        </w:rPr>
        <w:t>и</w:t>
      </w:r>
      <w:r>
        <w:rPr>
          <w:rFonts w:cs="Times New Roman"/>
          <w:i/>
          <w:iCs/>
          <w:spacing w:val="3"/>
          <w:szCs w:val="28"/>
        </w:rPr>
        <w:t>и навыкам самообслуживания, общения и контроля, направлен</w:t>
      </w:r>
      <w:r w:rsidR="00A175BC">
        <w:rPr>
          <w:rFonts w:cs="Times New Roman"/>
          <w:i/>
          <w:iCs/>
          <w:spacing w:val="3"/>
          <w:szCs w:val="28"/>
        </w:rPr>
        <w:t>ным на развитие личности.</w:t>
      </w:r>
    </w:p>
    <w:p w:rsidR="00A175BC" w:rsidRDefault="00A175BC" w:rsidP="00B52ABD">
      <w:pPr>
        <w:pStyle w:val="a3"/>
        <w:numPr>
          <w:ilvl w:val="0"/>
          <w:numId w:val="12"/>
        </w:numPr>
        <w:tabs>
          <w:tab w:val="left" w:pos="284"/>
        </w:tabs>
        <w:spacing w:line="240" w:lineRule="auto"/>
        <w:ind w:left="0" w:firstLine="0"/>
        <w:jc w:val="both"/>
        <w:rPr>
          <w:rFonts w:cs="Times New Roman"/>
          <w:i/>
          <w:iCs/>
          <w:spacing w:val="3"/>
          <w:szCs w:val="28"/>
        </w:rPr>
      </w:pPr>
      <w:r>
        <w:rPr>
          <w:rFonts w:cs="Times New Roman"/>
          <w:i/>
          <w:iCs/>
          <w:spacing w:val="3"/>
          <w:szCs w:val="28"/>
        </w:rPr>
        <w:t>Социально-педагогическая коррекция:</w:t>
      </w:r>
    </w:p>
    <w:p w:rsidR="00A175BC" w:rsidRDefault="00404421" w:rsidP="00B52ABD">
      <w:pPr>
        <w:pStyle w:val="a3"/>
        <w:numPr>
          <w:ilvl w:val="0"/>
          <w:numId w:val="13"/>
        </w:numPr>
        <w:tabs>
          <w:tab w:val="left" w:pos="284"/>
        </w:tabs>
        <w:spacing w:line="240" w:lineRule="auto"/>
        <w:ind w:left="0" w:firstLine="0"/>
        <w:jc w:val="both"/>
        <w:rPr>
          <w:rFonts w:cs="Times New Roman"/>
          <w:iCs/>
          <w:spacing w:val="3"/>
          <w:szCs w:val="28"/>
        </w:rPr>
      </w:pPr>
      <w:r>
        <w:rPr>
          <w:rFonts w:cs="Times New Roman"/>
          <w:iCs/>
          <w:spacing w:val="3"/>
          <w:szCs w:val="28"/>
        </w:rPr>
        <w:t>занятия</w:t>
      </w:r>
      <w:r w:rsidR="00A175BC">
        <w:rPr>
          <w:rFonts w:cs="Times New Roman"/>
          <w:iCs/>
          <w:spacing w:val="3"/>
          <w:szCs w:val="28"/>
        </w:rPr>
        <w:t xml:space="preserve"> с логопедом;</w:t>
      </w:r>
    </w:p>
    <w:p w:rsidR="00A175BC" w:rsidRPr="00A175BC" w:rsidRDefault="00404421" w:rsidP="00B52ABD">
      <w:pPr>
        <w:pStyle w:val="a3"/>
        <w:numPr>
          <w:ilvl w:val="0"/>
          <w:numId w:val="13"/>
        </w:numPr>
        <w:tabs>
          <w:tab w:val="left" w:pos="284"/>
        </w:tabs>
        <w:spacing w:line="240" w:lineRule="auto"/>
        <w:ind w:left="0" w:firstLine="0"/>
        <w:jc w:val="both"/>
        <w:rPr>
          <w:rFonts w:cs="Times New Roman"/>
          <w:iCs/>
          <w:spacing w:val="3"/>
          <w:szCs w:val="28"/>
        </w:rPr>
      </w:pPr>
      <w:r>
        <w:rPr>
          <w:rFonts w:cs="Times New Roman"/>
          <w:iCs/>
          <w:spacing w:val="3"/>
          <w:szCs w:val="28"/>
        </w:rPr>
        <w:lastRenderedPageBreak/>
        <w:t>занятия</w:t>
      </w:r>
      <w:r w:rsidR="00A175BC">
        <w:rPr>
          <w:rFonts w:cs="Times New Roman"/>
          <w:iCs/>
          <w:spacing w:val="3"/>
          <w:szCs w:val="28"/>
        </w:rPr>
        <w:t xml:space="preserve"> с педагогом-дефектологом.</w:t>
      </w:r>
    </w:p>
    <w:p w:rsidR="00A175BC" w:rsidRDefault="00A175BC" w:rsidP="00B52ABD">
      <w:pPr>
        <w:pStyle w:val="a3"/>
        <w:numPr>
          <w:ilvl w:val="0"/>
          <w:numId w:val="12"/>
        </w:numPr>
        <w:tabs>
          <w:tab w:val="left" w:pos="284"/>
        </w:tabs>
        <w:spacing w:line="240" w:lineRule="auto"/>
        <w:ind w:left="0" w:firstLine="0"/>
        <w:jc w:val="both"/>
        <w:rPr>
          <w:rFonts w:cs="Times New Roman"/>
          <w:i/>
          <w:iCs/>
          <w:spacing w:val="3"/>
          <w:szCs w:val="28"/>
        </w:rPr>
      </w:pPr>
      <w:r>
        <w:rPr>
          <w:rFonts w:cs="Times New Roman"/>
          <w:i/>
          <w:iCs/>
          <w:spacing w:val="3"/>
          <w:szCs w:val="28"/>
        </w:rPr>
        <w:t>Формирование позитивных интересов, в том числе в сфере досуга:</w:t>
      </w:r>
    </w:p>
    <w:p w:rsidR="00055179" w:rsidRDefault="00055179" w:rsidP="00B52ABD">
      <w:pPr>
        <w:pStyle w:val="a3"/>
        <w:numPr>
          <w:ilvl w:val="0"/>
          <w:numId w:val="15"/>
        </w:numPr>
        <w:tabs>
          <w:tab w:val="left" w:pos="284"/>
        </w:tabs>
        <w:spacing w:line="240" w:lineRule="auto"/>
        <w:ind w:left="0" w:firstLine="0"/>
        <w:jc w:val="both"/>
        <w:rPr>
          <w:rFonts w:cs="Times New Roman"/>
          <w:iCs/>
          <w:spacing w:val="3"/>
          <w:szCs w:val="28"/>
        </w:rPr>
      </w:pPr>
      <w:r>
        <w:rPr>
          <w:rFonts w:cs="Times New Roman"/>
          <w:iCs/>
          <w:spacing w:val="3"/>
          <w:szCs w:val="28"/>
        </w:rPr>
        <w:t xml:space="preserve">занятия со специалистами по реабилитационной работе в творческой, гончарной и швейной мастерских, в </w:t>
      </w:r>
      <w:proofErr w:type="spellStart"/>
      <w:r>
        <w:rPr>
          <w:rFonts w:cs="Times New Roman"/>
          <w:iCs/>
          <w:spacing w:val="3"/>
          <w:szCs w:val="28"/>
        </w:rPr>
        <w:t>мультстудии</w:t>
      </w:r>
      <w:proofErr w:type="spellEnd"/>
      <w:r>
        <w:rPr>
          <w:rFonts w:cs="Times New Roman"/>
          <w:iCs/>
          <w:spacing w:val="3"/>
          <w:szCs w:val="28"/>
        </w:rPr>
        <w:t>.</w:t>
      </w:r>
    </w:p>
    <w:p w:rsidR="00B52ABD" w:rsidRDefault="00B52ABD" w:rsidP="00B52ABD">
      <w:pPr>
        <w:tabs>
          <w:tab w:val="left" w:pos="993"/>
        </w:tabs>
        <w:spacing w:line="240" w:lineRule="auto"/>
        <w:jc w:val="both"/>
        <w:rPr>
          <w:rFonts w:cs="Times New Roman"/>
          <w:iCs/>
          <w:spacing w:val="3"/>
          <w:szCs w:val="28"/>
        </w:rPr>
      </w:pPr>
      <w:r>
        <w:rPr>
          <w:noProof/>
        </w:rPr>
        <w:drawing>
          <wp:inline distT="0" distB="0" distL="0" distR="0" wp14:anchorId="3D0E86C2" wp14:editId="71549A17">
            <wp:extent cx="1409700" cy="1257300"/>
            <wp:effectExtent l="0" t="0" r="0" b="0"/>
            <wp:docPr id="12" name="Рисунок 12" descr="C:\Users\UTSZN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SZN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i/>
          <w:iCs/>
          <w:noProof/>
          <w:spacing w:val="3"/>
          <w:szCs w:val="28"/>
        </w:rPr>
        <w:drawing>
          <wp:inline distT="0" distB="0" distL="0" distR="0" wp14:anchorId="19D8AD00" wp14:editId="287196BE">
            <wp:extent cx="1511935" cy="11156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i/>
          <w:iCs/>
          <w:noProof/>
          <w:spacing w:val="3"/>
          <w:szCs w:val="28"/>
        </w:rPr>
        <w:drawing>
          <wp:inline distT="0" distB="0" distL="0" distR="0" wp14:anchorId="6A9CED54" wp14:editId="21499C8A">
            <wp:extent cx="1511935" cy="1152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i/>
          <w:iCs/>
          <w:noProof/>
          <w:spacing w:val="3"/>
          <w:szCs w:val="28"/>
        </w:rPr>
        <w:drawing>
          <wp:inline distT="0" distB="0" distL="0" distR="0" wp14:anchorId="6B9639EC" wp14:editId="7D3910FC">
            <wp:extent cx="1493520" cy="1304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ABD" w:rsidRDefault="00B52ABD" w:rsidP="00B52ABD">
      <w:pPr>
        <w:tabs>
          <w:tab w:val="left" w:pos="993"/>
        </w:tabs>
        <w:spacing w:line="240" w:lineRule="auto"/>
        <w:jc w:val="both"/>
        <w:rPr>
          <w:rFonts w:cs="Times New Roman"/>
          <w:iCs/>
          <w:spacing w:val="3"/>
          <w:szCs w:val="28"/>
        </w:rPr>
      </w:pPr>
      <w:r>
        <w:rPr>
          <w:rFonts w:cs="Times New Roman"/>
          <w:i/>
          <w:iCs/>
          <w:noProof/>
          <w:spacing w:val="3"/>
          <w:szCs w:val="28"/>
        </w:rPr>
        <w:drawing>
          <wp:inline distT="0" distB="0" distL="0" distR="0" wp14:anchorId="63A6E713" wp14:editId="14FBAC81">
            <wp:extent cx="1755775" cy="1304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i/>
          <w:iCs/>
          <w:noProof/>
          <w:spacing w:val="3"/>
          <w:szCs w:val="28"/>
        </w:rPr>
        <w:drawing>
          <wp:inline distT="0" distB="0" distL="0" distR="0" wp14:anchorId="01003E93" wp14:editId="016D49B9">
            <wp:extent cx="1524000" cy="1359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179" w:rsidRPr="007154BC" w:rsidRDefault="00055179" w:rsidP="00B52ABD">
      <w:pPr>
        <w:pStyle w:val="a3"/>
        <w:numPr>
          <w:ilvl w:val="0"/>
          <w:numId w:val="12"/>
        </w:numPr>
        <w:tabs>
          <w:tab w:val="left" w:pos="284"/>
        </w:tabs>
        <w:spacing w:line="240" w:lineRule="auto"/>
        <w:ind w:left="0" w:firstLine="0"/>
        <w:jc w:val="both"/>
        <w:rPr>
          <w:rFonts w:cs="Times New Roman"/>
          <w:i/>
          <w:iCs/>
          <w:spacing w:val="3"/>
          <w:szCs w:val="28"/>
        </w:rPr>
      </w:pPr>
      <w:r>
        <w:rPr>
          <w:rFonts w:cs="Times New Roman"/>
          <w:i/>
          <w:iCs/>
          <w:spacing w:val="3"/>
          <w:szCs w:val="28"/>
        </w:rPr>
        <w:t xml:space="preserve">Организация досуга </w:t>
      </w:r>
      <w:r>
        <w:rPr>
          <w:rFonts w:cs="Times New Roman"/>
          <w:iCs/>
          <w:spacing w:val="3"/>
          <w:szCs w:val="28"/>
        </w:rPr>
        <w:t>(праздники, экскурсии и другие культурные мероприятия).</w:t>
      </w:r>
    </w:p>
    <w:p w:rsidR="007154BC" w:rsidRDefault="00B52ABD" w:rsidP="007154BC">
      <w:pPr>
        <w:pStyle w:val="a3"/>
        <w:tabs>
          <w:tab w:val="left" w:pos="993"/>
        </w:tabs>
        <w:spacing w:line="240" w:lineRule="auto"/>
        <w:jc w:val="both"/>
        <w:rPr>
          <w:rFonts w:cs="Times New Roman"/>
          <w:i/>
          <w:iCs/>
          <w:spacing w:val="3"/>
          <w:szCs w:val="28"/>
        </w:rPr>
      </w:pPr>
      <w:r>
        <w:rPr>
          <w:rFonts w:cs="Times New Roman"/>
          <w:i/>
          <w:iCs/>
          <w:noProof/>
          <w:spacing w:val="3"/>
          <w:szCs w:val="28"/>
        </w:rPr>
        <w:drawing>
          <wp:inline distT="0" distB="0" distL="0" distR="0" wp14:anchorId="173DDD71">
            <wp:extent cx="1268083" cy="957532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7" t="4379" r="4907" b="55090"/>
                    <a:stretch/>
                  </pic:blipFill>
                  <pic:spPr bwMode="auto">
                    <a:xfrm>
                      <a:off x="0" y="0"/>
                      <a:ext cx="1269694" cy="95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i/>
          <w:iCs/>
          <w:noProof/>
          <w:spacing w:val="3"/>
          <w:szCs w:val="28"/>
        </w:rPr>
        <w:drawing>
          <wp:inline distT="0" distB="0" distL="0" distR="0" wp14:anchorId="037F0CBC">
            <wp:extent cx="1147313" cy="1104181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t="49234" r="60528" b="4077"/>
                    <a:stretch/>
                  </pic:blipFill>
                  <pic:spPr bwMode="auto">
                    <a:xfrm>
                      <a:off x="0" y="0"/>
                      <a:ext cx="1147504" cy="11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i/>
          <w:iCs/>
          <w:noProof/>
          <w:spacing w:val="3"/>
          <w:szCs w:val="28"/>
        </w:rPr>
        <w:drawing>
          <wp:inline distT="0" distB="0" distL="0" distR="0" wp14:anchorId="1FE771BE">
            <wp:extent cx="1733909" cy="11300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8" t="50693" r="1718" b="1514"/>
                    <a:stretch/>
                  </pic:blipFill>
                  <pic:spPr bwMode="auto">
                    <a:xfrm>
                      <a:off x="0" y="0"/>
                      <a:ext cx="1734569" cy="113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4BC" w:rsidRDefault="007154BC" w:rsidP="007154BC">
      <w:pPr>
        <w:pStyle w:val="a3"/>
        <w:tabs>
          <w:tab w:val="left" w:pos="993"/>
        </w:tabs>
        <w:spacing w:line="240" w:lineRule="auto"/>
        <w:jc w:val="both"/>
        <w:rPr>
          <w:rFonts w:cs="Times New Roman"/>
          <w:i/>
          <w:iCs/>
          <w:spacing w:val="3"/>
          <w:szCs w:val="28"/>
        </w:rPr>
      </w:pPr>
    </w:p>
    <w:p w:rsidR="00055179" w:rsidRPr="000E40F5" w:rsidRDefault="00055179" w:rsidP="00055179">
      <w:pPr>
        <w:pStyle w:val="a3"/>
        <w:numPr>
          <w:ilvl w:val="0"/>
          <w:numId w:val="1"/>
        </w:numPr>
        <w:tabs>
          <w:tab w:val="left" w:pos="993"/>
        </w:tabs>
        <w:spacing w:line="240" w:lineRule="auto"/>
        <w:jc w:val="both"/>
        <w:rPr>
          <w:rFonts w:cs="Times New Roman"/>
          <w:b/>
          <w:iCs/>
          <w:color w:val="C00000"/>
          <w:spacing w:val="3"/>
          <w:szCs w:val="28"/>
        </w:rPr>
      </w:pPr>
      <w:r w:rsidRPr="000E40F5">
        <w:rPr>
          <w:rFonts w:cs="Times New Roman"/>
          <w:b/>
          <w:iCs/>
          <w:color w:val="C00000"/>
          <w:spacing w:val="3"/>
          <w:szCs w:val="28"/>
        </w:rPr>
        <w:t>Услуги в целях повышения коммуникативного потенциала детей-инвалидов</w:t>
      </w:r>
    </w:p>
    <w:p w:rsidR="00055179" w:rsidRDefault="00055179" w:rsidP="00B52ABD">
      <w:pPr>
        <w:pStyle w:val="a3"/>
        <w:numPr>
          <w:ilvl w:val="0"/>
          <w:numId w:val="16"/>
        </w:numPr>
        <w:tabs>
          <w:tab w:val="left" w:pos="284"/>
        </w:tabs>
        <w:spacing w:line="240" w:lineRule="auto"/>
        <w:ind w:left="0" w:firstLine="0"/>
        <w:jc w:val="both"/>
        <w:rPr>
          <w:rFonts w:cs="Times New Roman"/>
          <w:i/>
          <w:iCs/>
          <w:spacing w:val="3"/>
          <w:szCs w:val="28"/>
        </w:rPr>
      </w:pPr>
      <w:r w:rsidRPr="00055179">
        <w:rPr>
          <w:rFonts w:cs="Times New Roman"/>
          <w:i/>
          <w:iCs/>
          <w:spacing w:val="3"/>
          <w:szCs w:val="28"/>
        </w:rPr>
        <w:t>О</w:t>
      </w:r>
      <w:r w:rsidR="007154BC">
        <w:rPr>
          <w:rFonts w:cs="Times New Roman"/>
          <w:i/>
          <w:iCs/>
          <w:spacing w:val="3"/>
          <w:szCs w:val="28"/>
        </w:rPr>
        <w:t xml:space="preserve">бучение </w:t>
      </w:r>
      <w:r w:rsidRPr="00055179">
        <w:rPr>
          <w:rFonts w:cs="Times New Roman"/>
          <w:i/>
          <w:iCs/>
          <w:spacing w:val="3"/>
          <w:szCs w:val="28"/>
        </w:rPr>
        <w:t>детей-инвалидов</w:t>
      </w:r>
      <w:r w:rsidR="00B52ABD">
        <w:rPr>
          <w:rFonts w:cs="Times New Roman"/>
          <w:i/>
          <w:iCs/>
          <w:spacing w:val="3"/>
          <w:szCs w:val="28"/>
        </w:rPr>
        <w:t xml:space="preserve"> </w:t>
      </w:r>
      <w:r w:rsidR="007154BC">
        <w:rPr>
          <w:rFonts w:cs="Times New Roman"/>
          <w:i/>
          <w:iCs/>
          <w:spacing w:val="3"/>
          <w:szCs w:val="28"/>
        </w:rPr>
        <w:t>пользованию средствами ухода и техническими средствами реабилитации</w:t>
      </w:r>
      <w:r w:rsidRPr="00055179">
        <w:rPr>
          <w:rFonts w:cs="Times New Roman"/>
          <w:i/>
          <w:iCs/>
          <w:spacing w:val="3"/>
          <w:szCs w:val="28"/>
        </w:rPr>
        <w:t>.</w:t>
      </w:r>
    </w:p>
    <w:p w:rsidR="00055179" w:rsidRDefault="00055179" w:rsidP="00B52ABD">
      <w:pPr>
        <w:pStyle w:val="a3"/>
        <w:numPr>
          <w:ilvl w:val="0"/>
          <w:numId w:val="16"/>
        </w:numPr>
        <w:tabs>
          <w:tab w:val="left" w:pos="284"/>
        </w:tabs>
        <w:spacing w:line="240" w:lineRule="auto"/>
        <w:ind w:left="0" w:firstLine="0"/>
        <w:jc w:val="both"/>
        <w:rPr>
          <w:rFonts w:cs="Times New Roman"/>
          <w:i/>
          <w:iCs/>
          <w:spacing w:val="3"/>
          <w:szCs w:val="28"/>
        </w:rPr>
      </w:pPr>
      <w:r>
        <w:rPr>
          <w:rFonts w:cs="Times New Roman"/>
          <w:i/>
          <w:iCs/>
          <w:spacing w:val="3"/>
          <w:szCs w:val="28"/>
        </w:rPr>
        <w:t>Обучение навыкам поведения в быту и общественных местах.</w:t>
      </w:r>
    </w:p>
    <w:p w:rsidR="00B52ABD" w:rsidRDefault="00B52ABD" w:rsidP="00B52ABD">
      <w:pPr>
        <w:pStyle w:val="a3"/>
        <w:spacing w:line="240" w:lineRule="auto"/>
        <w:ind w:left="709"/>
        <w:jc w:val="both"/>
        <w:rPr>
          <w:rFonts w:cs="Times New Roman"/>
          <w:i/>
          <w:iCs/>
          <w:spacing w:val="3"/>
          <w:szCs w:val="28"/>
        </w:rPr>
      </w:pPr>
      <w:r>
        <w:rPr>
          <w:rFonts w:cs="Times New Roman"/>
          <w:i/>
          <w:iCs/>
          <w:noProof/>
          <w:spacing w:val="3"/>
          <w:szCs w:val="28"/>
        </w:rPr>
        <w:drawing>
          <wp:inline distT="0" distB="0" distL="0" distR="0" wp14:anchorId="664202EF">
            <wp:extent cx="3304540" cy="25425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B0E" w:rsidRPr="00FE3510" w:rsidRDefault="00FE3510" w:rsidP="00FE3510">
      <w:pPr>
        <w:ind w:firstLine="709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 xml:space="preserve">Чтобы получить направление в ГБУ РА «Центр «Доверие», необходимо обратиться с заявлением в </w:t>
      </w:r>
      <w:r w:rsidRPr="00131B0E">
        <w:rPr>
          <w:rFonts w:cs="Times New Roman"/>
          <w:color w:val="333333"/>
          <w:szCs w:val="28"/>
          <w:shd w:val="clear" w:color="auto" w:fill="FFFFFF"/>
        </w:rPr>
        <w:t>Филиал № 5 по Шовгеновскому району ГКУ РА «ЦТСЗН»</w:t>
      </w:r>
      <w:r>
        <w:rPr>
          <w:rFonts w:cs="Times New Roman"/>
          <w:color w:val="333333"/>
          <w:szCs w:val="28"/>
          <w:shd w:val="clear" w:color="auto" w:fill="FFFFFF"/>
        </w:rPr>
        <w:t>.</w:t>
      </w:r>
    </w:p>
    <w:p w:rsidR="00FE3510" w:rsidRPr="00F51F7E" w:rsidRDefault="00131B0E" w:rsidP="00072E17">
      <w:pPr>
        <w:ind w:firstLine="709"/>
        <w:jc w:val="both"/>
        <w:rPr>
          <w:rFonts w:cs="Times New Roman"/>
          <w:color w:val="333333"/>
          <w:szCs w:val="28"/>
          <w:shd w:val="clear" w:color="auto" w:fill="FFFFFF"/>
          <w:lang w:val="en-US"/>
        </w:rPr>
      </w:pPr>
      <w:r w:rsidRPr="00131B0E">
        <w:rPr>
          <w:rFonts w:cs="Times New Roman"/>
          <w:color w:val="333333"/>
          <w:szCs w:val="28"/>
          <w:shd w:val="clear" w:color="auto" w:fill="FFFFFF"/>
        </w:rPr>
        <w:t xml:space="preserve">К заявлению прилагаются следующие документы: </w:t>
      </w:r>
    </w:p>
    <w:p w:rsidR="00FE3510" w:rsidRDefault="00131B0E" w:rsidP="00072E17">
      <w:pPr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131B0E">
        <w:rPr>
          <w:rFonts w:cs="Times New Roman"/>
          <w:color w:val="333333"/>
          <w:szCs w:val="28"/>
          <w:shd w:val="clear" w:color="auto" w:fill="FFFFFF"/>
        </w:rPr>
        <w:t xml:space="preserve">1) документ, удостоверяющий личность получателя социальных услуг (копия паспорта, копия свидетельства о рождении – для лиц, не достигших 14-летнего возраста, копия вида на жительство или копия паспорта иностранного гражданина с отметкой о выдаче вида на жительство – для иностранных граждан, копия удостоверения беженца); </w:t>
      </w:r>
    </w:p>
    <w:p w:rsidR="00FE3510" w:rsidRDefault="00131B0E" w:rsidP="00072E17">
      <w:pPr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131B0E">
        <w:rPr>
          <w:rFonts w:cs="Times New Roman"/>
          <w:color w:val="333333"/>
          <w:szCs w:val="28"/>
          <w:shd w:val="clear" w:color="auto" w:fill="FFFFFF"/>
        </w:rPr>
        <w:t xml:space="preserve">2) копия документа, подтверждающего место жительства и (или) пребывания, фактического проживания получателя социальных услуг (представителя) на территории Республики Адыгея (если эти сведения не содержатся в документе, удостоверяющем личность); </w:t>
      </w:r>
    </w:p>
    <w:p w:rsidR="00FE3510" w:rsidRDefault="00131B0E" w:rsidP="00072E17">
      <w:pPr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131B0E">
        <w:rPr>
          <w:rFonts w:cs="Times New Roman"/>
          <w:color w:val="333333"/>
          <w:szCs w:val="28"/>
          <w:shd w:val="clear" w:color="auto" w:fill="FFFFFF"/>
        </w:rPr>
        <w:t xml:space="preserve">3) документы (сведения), подтверждающие наличие у получателя социальных услуг обстоятельств, которые ухудшают или могут ухудшить условия его жизнедеятельности. </w:t>
      </w:r>
    </w:p>
    <w:p w:rsidR="00072E17" w:rsidRDefault="00131B0E" w:rsidP="00FE3510">
      <w:pPr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131B0E">
        <w:rPr>
          <w:rFonts w:cs="Times New Roman"/>
          <w:color w:val="333333"/>
          <w:szCs w:val="28"/>
          <w:shd w:val="clear" w:color="auto" w:fill="FFFFFF"/>
        </w:rPr>
        <w:t>В случае</w:t>
      </w:r>
      <w:r w:rsidR="00FE3510">
        <w:rPr>
          <w:rFonts w:cs="Times New Roman"/>
          <w:color w:val="333333"/>
          <w:szCs w:val="28"/>
          <w:shd w:val="clear" w:color="auto" w:fill="FFFFFF"/>
        </w:rPr>
        <w:t>,</w:t>
      </w:r>
      <w:r w:rsidRPr="00131B0E">
        <w:rPr>
          <w:rFonts w:cs="Times New Roman"/>
          <w:color w:val="333333"/>
          <w:szCs w:val="28"/>
          <w:shd w:val="clear" w:color="auto" w:fill="FFFFFF"/>
        </w:rPr>
        <w:t xml:space="preserve"> если получателем социальных услуг в полустационарной форме социального обслуживания, являются дети или семьи с детьми</w:t>
      </w:r>
      <w:r w:rsidR="00FE3510">
        <w:rPr>
          <w:rFonts w:cs="Times New Roman"/>
          <w:color w:val="333333"/>
          <w:szCs w:val="28"/>
          <w:shd w:val="clear" w:color="auto" w:fill="FFFFFF"/>
        </w:rPr>
        <w:t xml:space="preserve">,  необходима </w:t>
      </w:r>
      <w:r w:rsidRPr="00131B0E">
        <w:rPr>
          <w:rFonts w:cs="Times New Roman"/>
          <w:color w:val="333333"/>
          <w:szCs w:val="28"/>
          <w:shd w:val="clear" w:color="auto" w:fill="FFFFFF"/>
        </w:rPr>
        <w:t>выписка из истории развития ребенка (форма №112-у), выданная медицинской организацией по месту жительства и содержащая информацию о фамилии ребенка, имени, отчестве, дате рождения, поле, месте жительства, показаниях к диспансерному наблюдению в связи с заболеванием, листе для записи заключительных (уточненных) диагнозов, карте учета профилактических иммунизации</w:t>
      </w:r>
      <w:r w:rsidR="00072E17" w:rsidRPr="00072E17">
        <w:rPr>
          <w:rFonts w:cs="Times New Roman"/>
          <w:color w:val="333333"/>
          <w:szCs w:val="28"/>
          <w:shd w:val="clear" w:color="auto" w:fill="FFFFFF"/>
        </w:rPr>
        <w:t xml:space="preserve"> </w:t>
      </w:r>
    </w:p>
    <w:p w:rsidR="00072E17" w:rsidRPr="00131B0E" w:rsidRDefault="00072E17" w:rsidP="00072E17">
      <w:pPr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131B0E">
        <w:rPr>
          <w:rFonts w:cs="Times New Roman"/>
          <w:color w:val="333333"/>
          <w:szCs w:val="28"/>
          <w:shd w:val="clear" w:color="auto" w:fill="FFFFFF"/>
        </w:rPr>
        <w:t>Просим обращаться по адресу: а. Хакуринохабль, ул. Краснооктябрьская,129, тел.</w:t>
      </w:r>
      <w:r w:rsidR="00B52ABD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131B0E">
        <w:rPr>
          <w:rFonts w:cs="Times New Roman"/>
          <w:color w:val="333333"/>
          <w:szCs w:val="28"/>
          <w:shd w:val="clear" w:color="auto" w:fill="FFFFFF"/>
        </w:rPr>
        <w:t>(8877739)-26-41</w:t>
      </w:r>
      <w:r>
        <w:rPr>
          <w:rFonts w:cs="Times New Roman"/>
          <w:color w:val="333333"/>
          <w:szCs w:val="28"/>
          <w:shd w:val="clear" w:color="auto" w:fill="FFFFFF"/>
        </w:rPr>
        <w:t xml:space="preserve">, </w:t>
      </w:r>
      <w:r w:rsidRPr="00131B0E">
        <w:rPr>
          <w:rFonts w:cs="Times New Roman"/>
          <w:color w:val="333333"/>
          <w:szCs w:val="28"/>
          <w:shd w:val="clear" w:color="auto" w:fill="FFFFFF"/>
        </w:rPr>
        <w:t>(8877739)-2</w:t>
      </w:r>
      <w:r>
        <w:rPr>
          <w:rFonts w:cs="Times New Roman"/>
          <w:color w:val="333333"/>
          <w:szCs w:val="28"/>
          <w:shd w:val="clear" w:color="auto" w:fill="FFFFFF"/>
        </w:rPr>
        <w:t>5</w:t>
      </w:r>
      <w:r w:rsidRPr="00131B0E">
        <w:rPr>
          <w:rFonts w:cs="Times New Roman"/>
          <w:color w:val="333333"/>
          <w:szCs w:val="28"/>
          <w:shd w:val="clear" w:color="auto" w:fill="FFFFFF"/>
        </w:rPr>
        <w:t>-</w:t>
      </w:r>
      <w:r>
        <w:rPr>
          <w:rFonts w:cs="Times New Roman"/>
          <w:color w:val="333333"/>
          <w:szCs w:val="28"/>
          <w:shd w:val="clear" w:color="auto" w:fill="FFFFFF"/>
        </w:rPr>
        <w:t>08</w:t>
      </w:r>
    </w:p>
    <w:p w:rsidR="00131B0E" w:rsidRPr="00131B0E" w:rsidRDefault="00131B0E" w:rsidP="00131B0E">
      <w:pPr>
        <w:ind w:firstLine="709"/>
        <w:jc w:val="both"/>
        <w:rPr>
          <w:rFonts w:cs="Times New Roman"/>
          <w:szCs w:val="28"/>
        </w:rPr>
      </w:pPr>
    </w:p>
    <w:sectPr w:rsidR="00131B0E" w:rsidRPr="00131B0E" w:rsidSect="007154BC">
      <w:type w:val="continuous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07805"/>
    <w:multiLevelType w:val="hybridMultilevel"/>
    <w:tmpl w:val="668C9ADA"/>
    <w:lvl w:ilvl="0" w:tplc="8E388A9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4C56AB"/>
    <w:multiLevelType w:val="hybridMultilevel"/>
    <w:tmpl w:val="65A252B2"/>
    <w:lvl w:ilvl="0" w:tplc="8E388A9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552E49"/>
    <w:multiLevelType w:val="hybridMultilevel"/>
    <w:tmpl w:val="B0F09AF6"/>
    <w:lvl w:ilvl="0" w:tplc="8E388A90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E910AF"/>
    <w:multiLevelType w:val="multilevel"/>
    <w:tmpl w:val="9F2242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A12376C"/>
    <w:multiLevelType w:val="hybridMultilevel"/>
    <w:tmpl w:val="5CB284C6"/>
    <w:lvl w:ilvl="0" w:tplc="13B449E2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E14089"/>
    <w:multiLevelType w:val="hybridMultilevel"/>
    <w:tmpl w:val="1702F98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67D52"/>
    <w:multiLevelType w:val="multilevel"/>
    <w:tmpl w:val="2A00C6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A660CC"/>
    <w:multiLevelType w:val="hybridMultilevel"/>
    <w:tmpl w:val="16169D38"/>
    <w:lvl w:ilvl="0" w:tplc="0CC2ACE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B037F3"/>
    <w:multiLevelType w:val="hybridMultilevel"/>
    <w:tmpl w:val="300E195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26B31"/>
    <w:multiLevelType w:val="hybridMultilevel"/>
    <w:tmpl w:val="EE0274F0"/>
    <w:lvl w:ilvl="0" w:tplc="8E388A90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1202A4A"/>
    <w:multiLevelType w:val="hybridMultilevel"/>
    <w:tmpl w:val="AB8CBE0E"/>
    <w:lvl w:ilvl="0" w:tplc="D0E8E8A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50082C"/>
    <w:multiLevelType w:val="hybridMultilevel"/>
    <w:tmpl w:val="45600A54"/>
    <w:lvl w:ilvl="0" w:tplc="8E388A9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CBE2A94"/>
    <w:multiLevelType w:val="hybridMultilevel"/>
    <w:tmpl w:val="581A783C"/>
    <w:lvl w:ilvl="0" w:tplc="8E388A90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0C105F2"/>
    <w:multiLevelType w:val="hybridMultilevel"/>
    <w:tmpl w:val="844245D6"/>
    <w:lvl w:ilvl="0" w:tplc="9E966C2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CD3C6A"/>
    <w:multiLevelType w:val="hybridMultilevel"/>
    <w:tmpl w:val="85A80DD4"/>
    <w:lvl w:ilvl="0" w:tplc="7B747CEE">
      <w:start w:val="1"/>
      <w:numFmt w:val="decimal"/>
      <w:lvlText w:val="%1."/>
      <w:lvlJc w:val="left"/>
      <w:pPr>
        <w:ind w:left="180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F090DD2"/>
    <w:multiLevelType w:val="multilevel"/>
    <w:tmpl w:val="A104A5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10"/>
  </w:num>
  <w:num w:numId="5">
    <w:abstractNumId w:val="9"/>
  </w:num>
  <w:num w:numId="6">
    <w:abstractNumId w:val="14"/>
  </w:num>
  <w:num w:numId="7">
    <w:abstractNumId w:val="3"/>
  </w:num>
  <w:num w:numId="8">
    <w:abstractNumId w:val="15"/>
  </w:num>
  <w:num w:numId="9">
    <w:abstractNumId w:val="2"/>
  </w:num>
  <w:num w:numId="10">
    <w:abstractNumId w:val="12"/>
  </w:num>
  <w:num w:numId="11">
    <w:abstractNumId w:val="5"/>
  </w:num>
  <w:num w:numId="12">
    <w:abstractNumId w:val="7"/>
  </w:num>
  <w:num w:numId="13">
    <w:abstractNumId w:val="11"/>
  </w:num>
  <w:num w:numId="14">
    <w:abstractNumId w:val="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B0E"/>
    <w:rsid w:val="00013C7B"/>
    <w:rsid w:val="000352F2"/>
    <w:rsid w:val="00055179"/>
    <w:rsid w:val="00072E17"/>
    <w:rsid w:val="000E40F5"/>
    <w:rsid w:val="00131B0E"/>
    <w:rsid w:val="00155246"/>
    <w:rsid w:val="00184093"/>
    <w:rsid w:val="00404421"/>
    <w:rsid w:val="00431DB2"/>
    <w:rsid w:val="007154BC"/>
    <w:rsid w:val="00A175BC"/>
    <w:rsid w:val="00B52ABD"/>
    <w:rsid w:val="00E45256"/>
    <w:rsid w:val="00EE66A4"/>
    <w:rsid w:val="00F51F7E"/>
    <w:rsid w:val="00F60E6E"/>
    <w:rsid w:val="00F66570"/>
    <w:rsid w:val="00FE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05F9E39"/>
  <w15:docId w15:val="{D2599382-4A26-481D-90FA-DCB79D77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131B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0">
    <w:name w:val="Основной текст (2)"/>
    <w:basedOn w:val="2"/>
    <w:rsid w:val="00131B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styleId="a3">
    <w:name w:val="List Paragraph"/>
    <w:basedOn w:val="a"/>
    <w:uiPriority w:val="34"/>
    <w:qFormat/>
    <w:rsid w:val="00131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01</cp:lastModifiedBy>
  <cp:revision>2</cp:revision>
  <dcterms:created xsi:type="dcterms:W3CDTF">2023-02-14T11:27:00Z</dcterms:created>
  <dcterms:modified xsi:type="dcterms:W3CDTF">2023-02-14T11:27:00Z</dcterms:modified>
</cp:coreProperties>
</file>